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970023" w:rsidP="4F5129A7" w:rsidRDefault="00970023" w14:paraId="4DF0747E" w14:textId="62EE4A96">
      <w:pPr>
        <w:spacing w:before="299" w:after="299"/>
      </w:pPr>
      <w:r w:rsidR="2BB9C47A">
        <w:drawing>
          <wp:inline wp14:editId="700DA6D2" wp14:anchorId="3F66EC9A">
            <wp:extent cx="5724525" cy="3219450"/>
            <wp:effectExtent l="0" t="0" r="0" b="0"/>
            <wp:docPr id="996200249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996200249" name=""/>
                    <pic:cNvPicPr/>
                  </pic:nvPicPr>
                  <pic:blipFill>
                    <a:blip xmlns:r="http://schemas.openxmlformats.org/officeDocument/2006/relationships" r:embed="rId7816353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40C" w:rsidP="4F5129A7" w:rsidRDefault="546A3D7F" w14:paraId="2EC8E320" w14:textId="7F4D919C">
      <w:pPr>
        <w:pStyle w:val="Ttulo2"/>
        <w:spacing w:before="299" w:after="299"/>
        <w:jc w:val="center"/>
        <w:rPr>
          <w:rFonts w:ascii="Aptos" w:hAnsi="Aptos" w:eastAsia="Aptos" w:cs="Aptos"/>
          <w:b w:val="1"/>
          <w:bCs w:val="1"/>
          <w:i w:val="1"/>
          <w:iCs w:val="1"/>
          <w:color w:val="auto"/>
          <w:sz w:val="36"/>
          <w:szCs w:val="36"/>
          <w:lang w:val="es-ES"/>
        </w:rPr>
      </w:pPr>
      <w:r w:rsidRPr="4F5129A7" w:rsidR="546A3D7F">
        <w:rPr>
          <w:rFonts w:ascii="Aptos" w:hAnsi="Aptos" w:eastAsia="Aptos" w:cs="Aptos"/>
          <w:b w:val="1"/>
          <w:bCs w:val="1"/>
          <w:color w:val="auto"/>
          <w:sz w:val="36"/>
          <w:szCs w:val="36"/>
          <w:lang w:val="es-ES"/>
        </w:rPr>
        <w:t xml:space="preserve">BASES </w:t>
      </w:r>
      <w:r w:rsidRPr="4F5129A7" w:rsidR="2D8616CF">
        <w:rPr>
          <w:rFonts w:ascii="Aptos" w:hAnsi="Aptos" w:eastAsia="Aptos" w:cs="Aptos"/>
          <w:b w:val="1"/>
          <w:bCs w:val="1"/>
          <w:color w:val="auto"/>
          <w:sz w:val="36"/>
          <w:szCs w:val="36"/>
          <w:lang w:val="es-ES"/>
        </w:rPr>
        <w:t xml:space="preserve">DE PARTICIPACIÓN </w:t>
      </w:r>
    </w:p>
    <w:p w:rsidR="0072140C" w:rsidP="4F5129A7" w:rsidRDefault="546A3D7F" w14:paraId="76163382" w14:textId="514CA76D">
      <w:pPr>
        <w:pStyle w:val="Ttulo2"/>
        <w:spacing w:before="299" w:after="299"/>
        <w:rPr>
          <w:rFonts w:ascii="Aptos" w:hAnsi="Aptos" w:eastAsia="Aptos" w:cs="Aptos"/>
          <w:b w:val="1"/>
          <w:bCs w:val="1"/>
          <w:i w:val="1"/>
          <w:iCs w:val="1"/>
          <w:color w:val="auto"/>
          <w:sz w:val="36"/>
          <w:szCs w:val="36"/>
          <w:lang w:val="es-ES"/>
        </w:rPr>
      </w:pPr>
      <w:r w:rsidRPr="4F5129A7" w:rsidR="546A3D7F">
        <w:rPr>
          <w:rFonts w:ascii="Aptos" w:hAnsi="Aptos" w:eastAsia="Aptos" w:cs="Aptos"/>
          <w:b w:val="1"/>
          <w:bCs w:val="1"/>
          <w:i w:val="1"/>
          <w:iCs w:val="1"/>
          <w:color w:val="auto"/>
          <w:sz w:val="36"/>
          <w:szCs w:val="36"/>
          <w:lang w:val="es-ES"/>
        </w:rPr>
        <w:t xml:space="preserve">Sembrando Iniciativa – </w:t>
      </w:r>
      <w:r w:rsidRPr="4F5129A7" w:rsidR="546A3D7F">
        <w:rPr>
          <w:rFonts w:ascii="Aptos" w:hAnsi="Aptos" w:eastAsia="Aptos" w:cs="Aptos"/>
          <w:b w:val="1"/>
          <w:bCs w:val="1"/>
          <w:i w:val="1"/>
          <w:iCs w:val="1"/>
          <w:color w:val="auto"/>
          <w:sz w:val="36"/>
          <w:szCs w:val="36"/>
          <w:lang w:val="es-ES"/>
        </w:rPr>
        <w:t>S</w:t>
      </w:r>
      <w:r w:rsidRPr="4F5129A7" w:rsidR="4D97670C">
        <w:rPr>
          <w:rFonts w:ascii="Aptos" w:hAnsi="Aptos" w:eastAsia="Aptos" w:cs="Aptos"/>
          <w:b w:val="1"/>
          <w:bCs w:val="1"/>
          <w:i w:val="1"/>
          <w:iCs w:val="1"/>
          <w:color w:val="auto"/>
          <w:sz w:val="36"/>
          <w:szCs w:val="36"/>
          <w:lang w:val="es-ES"/>
        </w:rPr>
        <w:t>tartup</w:t>
      </w:r>
      <w:r w:rsidRPr="4F5129A7" w:rsidR="4D97670C">
        <w:rPr>
          <w:rFonts w:ascii="Aptos" w:hAnsi="Aptos" w:eastAsia="Aptos" w:cs="Aptos"/>
          <w:b w:val="1"/>
          <w:bCs w:val="1"/>
          <w:i w:val="1"/>
          <w:iCs w:val="1"/>
          <w:color w:val="auto"/>
          <w:sz w:val="36"/>
          <w:szCs w:val="36"/>
          <w:lang w:val="es-ES"/>
        </w:rPr>
        <w:t xml:space="preserve"> </w:t>
      </w:r>
      <w:r w:rsidRPr="4F5129A7" w:rsidR="4D97670C">
        <w:rPr>
          <w:rFonts w:ascii="Aptos" w:hAnsi="Aptos" w:eastAsia="Aptos" w:cs="Aptos"/>
          <w:b w:val="1"/>
          <w:bCs w:val="1"/>
          <w:i w:val="1"/>
          <w:iCs w:val="1"/>
          <w:color w:val="auto"/>
          <w:sz w:val="36"/>
          <w:szCs w:val="36"/>
          <w:lang w:val="es-ES"/>
        </w:rPr>
        <w:t>Europe</w:t>
      </w:r>
      <w:r w:rsidRPr="4F5129A7" w:rsidR="4D97670C">
        <w:rPr>
          <w:rFonts w:ascii="Aptos" w:hAnsi="Aptos" w:eastAsia="Aptos" w:cs="Aptos"/>
          <w:b w:val="1"/>
          <w:bCs w:val="1"/>
          <w:i w:val="1"/>
          <w:iCs w:val="1"/>
          <w:color w:val="auto"/>
          <w:sz w:val="36"/>
          <w:szCs w:val="36"/>
          <w:lang w:val="es-ES"/>
        </w:rPr>
        <w:t xml:space="preserve"> </w:t>
      </w:r>
      <w:r w:rsidRPr="4F5129A7" w:rsidR="4D97670C">
        <w:rPr>
          <w:rFonts w:ascii="Aptos" w:hAnsi="Aptos" w:eastAsia="Aptos" w:cs="Aptos"/>
          <w:b w:val="1"/>
          <w:bCs w:val="1"/>
          <w:i w:val="1"/>
          <w:iCs w:val="1"/>
          <w:color w:val="auto"/>
          <w:sz w:val="36"/>
          <w:szCs w:val="36"/>
          <w:lang w:val="es-ES"/>
        </w:rPr>
        <w:t>Awards</w:t>
      </w:r>
      <w:r w:rsidRPr="4F5129A7" w:rsidR="4D97670C">
        <w:rPr>
          <w:rFonts w:ascii="Aptos" w:hAnsi="Aptos" w:eastAsia="Aptos" w:cs="Aptos"/>
          <w:b w:val="1"/>
          <w:bCs w:val="1"/>
          <w:i w:val="1"/>
          <w:iCs w:val="1"/>
          <w:color w:val="auto"/>
          <w:sz w:val="36"/>
          <w:szCs w:val="36"/>
          <w:lang w:val="es-ES"/>
        </w:rPr>
        <w:t xml:space="preserve"> </w:t>
      </w:r>
      <w:r w:rsidRPr="4F5129A7" w:rsidR="546A3D7F">
        <w:rPr>
          <w:rFonts w:ascii="Aptos" w:hAnsi="Aptos" w:eastAsia="Aptos" w:cs="Aptos"/>
          <w:b w:val="1"/>
          <w:bCs w:val="1"/>
          <w:i w:val="1"/>
          <w:iCs w:val="1"/>
          <w:color w:val="auto"/>
          <w:sz w:val="36"/>
          <w:szCs w:val="36"/>
          <w:lang w:val="es-ES"/>
        </w:rPr>
        <w:t>y Laboratorio de Ideas</w:t>
      </w:r>
    </w:p>
    <w:p w:rsidR="0072140C" w:rsidP="64C32914" w:rsidRDefault="546A3D7F" w14:paraId="7940D6F9" w14:textId="2153A488">
      <w:pPr>
        <w:pStyle w:val="Prrafodelista"/>
        <w:numPr>
          <w:ilvl w:val="0"/>
          <w:numId w:val="11"/>
        </w:numPr>
        <w:spacing w:before="240" w:after="240"/>
        <w:jc w:val="both"/>
        <w:rPr>
          <w:rFonts w:ascii="Aptos" w:hAnsi="Aptos" w:eastAsia="Aptos" w:cs="Aptos"/>
          <w:lang w:val="es-ES"/>
        </w:rPr>
      </w:pPr>
      <w:r w:rsidRPr="64C32914">
        <w:rPr>
          <w:rFonts w:ascii="Aptos" w:hAnsi="Aptos" w:eastAsia="Aptos" w:cs="Aptos"/>
          <w:b/>
          <w:bCs/>
          <w:lang w:val="es-ES"/>
        </w:rPr>
        <w:t>Contexto</w:t>
      </w:r>
    </w:p>
    <w:p w:rsidR="0072140C" w:rsidP="64C32914" w:rsidRDefault="546A3D7F" w14:paraId="4051B4ED" w14:textId="433BD23D">
      <w:pPr>
        <w:pStyle w:val="Prrafodelista"/>
        <w:numPr>
          <w:ilvl w:val="1"/>
          <w:numId w:val="11"/>
        </w:numPr>
        <w:spacing w:before="240" w:after="240"/>
        <w:jc w:val="both"/>
        <w:rPr>
          <w:rFonts w:ascii="Aptos" w:hAnsi="Aptos" w:eastAsia="Aptos" w:cs="Aptos"/>
          <w:lang w:val="es-ES"/>
        </w:rPr>
      </w:pPr>
      <w:r w:rsidRPr="64C32914">
        <w:rPr>
          <w:rFonts w:ascii="Aptos" w:hAnsi="Aptos" w:eastAsia="Aptos" w:cs="Aptos"/>
          <w:lang w:val="es-ES"/>
        </w:rPr>
        <w:t>¿Qué es Sembrando Iniciativas?</w:t>
      </w:r>
    </w:p>
    <w:p w:rsidR="0072140C" w:rsidP="64C32914" w:rsidRDefault="3A011134" w14:paraId="7017D5F4" w14:textId="6A02A335">
      <w:pPr>
        <w:pStyle w:val="Prrafodelista"/>
        <w:numPr>
          <w:ilvl w:val="1"/>
          <w:numId w:val="11"/>
        </w:numPr>
        <w:spacing w:before="240" w:after="240"/>
        <w:jc w:val="both"/>
        <w:rPr>
          <w:rFonts w:ascii="Aptos" w:hAnsi="Aptos" w:eastAsia="Aptos" w:cs="Aptos"/>
          <w:lang w:val="es-ES"/>
        </w:rPr>
      </w:pPr>
      <w:r w:rsidRPr="64C32914">
        <w:rPr>
          <w:rFonts w:ascii="Aptos" w:hAnsi="Aptos" w:eastAsia="Aptos" w:cs="Aptos"/>
          <w:lang w:val="es-ES"/>
        </w:rPr>
        <w:t>¿Qué es el Laboratorio de Proyectos Innovadores de Economía Social?</w:t>
      </w:r>
    </w:p>
    <w:p w:rsidR="0072140C" w:rsidP="64C32914" w:rsidRDefault="546A3D7F" w14:paraId="54D41CDD" w14:textId="0750AA0F">
      <w:pPr>
        <w:pStyle w:val="Prrafodelista"/>
        <w:numPr>
          <w:ilvl w:val="1"/>
          <w:numId w:val="11"/>
        </w:numPr>
        <w:spacing w:before="240" w:after="240"/>
        <w:jc w:val="both"/>
        <w:rPr>
          <w:rFonts w:ascii="Aptos" w:hAnsi="Aptos" w:eastAsia="Aptos" w:cs="Aptos"/>
          <w:lang w:val="es-ES"/>
        </w:rPr>
      </w:pPr>
      <w:r w:rsidRPr="64C32914">
        <w:rPr>
          <w:rFonts w:ascii="Aptos" w:hAnsi="Aptos" w:eastAsia="Aptos" w:cs="Aptos"/>
          <w:lang w:val="es-ES"/>
        </w:rPr>
        <w:t xml:space="preserve">¿Qué es </w:t>
      </w:r>
      <w:proofErr w:type="gramStart"/>
      <w:r w:rsidRPr="64C32914">
        <w:rPr>
          <w:rFonts w:ascii="Aptos" w:hAnsi="Aptos" w:eastAsia="Aptos" w:cs="Aptos"/>
          <w:lang w:val="es-ES"/>
        </w:rPr>
        <w:t>Startup</w:t>
      </w:r>
      <w:proofErr w:type="gramEnd"/>
      <w:r w:rsidRPr="64C32914">
        <w:rPr>
          <w:rFonts w:ascii="Aptos" w:hAnsi="Aptos" w:eastAsia="Aptos" w:cs="Aptos"/>
          <w:lang w:val="es-ES"/>
        </w:rPr>
        <w:t xml:space="preserve"> </w:t>
      </w:r>
      <w:proofErr w:type="spellStart"/>
      <w:r w:rsidRPr="64C32914">
        <w:rPr>
          <w:rFonts w:ascii="Aptos" w:hAnsi="Aptos" w:eastAsia="Aptos" w:cs="Aptos"/>
          <w:lang w:val="es-ES"/>
        </w:rPr>
        <w:t>Europe</w:t>
      </w:r>
      <w:proofErr w:type="spellEnd"/>
      <w:r w:rsidRPr="64C32914">
        <w:rPr>
          <w:rFonts w:ascii="Aptos" w:hAnsi="Aptos" w:eastAsia="Aptos" w:cs="Aptos"/>
          <w:lang w:val="es-ES"/>
        </w:rPr>
        <w:t xml:space="preserve"> </w:t>
      </w:r>
      <w:proofErr w:type="spellStart"/>
      <w:r w:rsidRPr="64C32914">
        <w:rPr>
          <w:rFonts w:ascii="Aptos" w:hAnsi="Aptos" w:eastAsia="Aptos" w:cs="Aptos"/>
          <w:lang w:val="es-ES"/>
        </w:rPr>
        <w:t>Awards</w:t>
      </w:r>
      <w:proofErr w:type="spellEnd"/>
      <w:r w:rsidRPr="64C32914">
        <w:rPr>
          <w:rFonts w:ascii="Aptos" w:hAnsi="Aptos" w:eastAsia="Aptos" w:cs="Aptos"/>
          <w:lang w:val="es-ES"/>
        </w:rPr>
        <w:t xml:space="preserve"> (SEUA)?</w:t>
      </w:r>
    </w:p>
    <w:p w:rsidR="0072140C" w:rsidP="64C32914" w:rsidRDefault="546A3D7F" w14:paraId="37F3D031" w14:textId="00673D8F">
      <w:pPr>
        <w:pStyle w:val="Prrafodelista"/>
        <w:numPr>
          <w:ilvl w:val="0"/>
          <w:numId w:val="11"/>
        </w:numPr>
        <w:spacing w:before="240" w:after="240"/>
        <w:jc w:val="both"/>
        <w:rPr>
          <w:rFonts w:ascii="Aptos" w:hAnsi="Aptos" w:eastAsia="Aptos" w:cs="Aptos"/>
          <w:b/>
          <w:bCs/>
        </w:rPr>
      </w:pPr>
      <w:proofErr w:type="spellStart"/>
      <w:r w:rsidRPr="64C32914">
        <w:rPr>
          <w:rFonts w:ascii="Aptos" w:hAnsi="Aptos" w:eastAsia="Aptos" w:cs="Aptos"/>
          <w:b/>
          <w:bCs/>
        </w:rPr>
        <w:t>Objetivo</w:t>
      </w:r>
      <w:proofErr w:type="spellEnd"/>
      <w:r w:rsidRPr="64C32914">
        <w:rPr>
          <w:rFonts w:ascii="Aptos" w:hAnsi="Aptos" w:eastAsia="Aptos" w:cs="Aptos"/>
          <w:b/>
          <w:bCs/>
        </w:rPr>
        <w:t xml:space="preserve"> de la </w:t>
      </w:r>
      <w:proofErr w:type="spellStart"/>
      <w:r w:rsidRPr="64C32914">
        <w:rPr>
          <w:rFonts w:ascii="Aptos" w:hAnsi="Aptos" w:eastAsia="Aptos" w:cs="Aptos"/>
          <w:b/>
          <w:bCs/>
        </w:rPr>
        <w:t>convocatoria</w:t>
      </w:r>
      <w:proofErr w:type="spellEnd"/>
    </w:p>
    <w:p w:rsidRPr="0007338C" w:rsidR="0072140C" w:rsidP="64C32914" w:rsidRDefault="546A3D7F" w14:paraId="15D23222" w14:textId="70F0F04A">
      <w:pPr>
        <w:pStyle w:val="Prrafodelista"/>
        <w:numPr>
          <w:ilvl w:val="1"/>
          <w:numId w:val="11"/>
        </w:numPr>
        <w:spacing w:before="240" w:after="240"/>
        <w:jc w:val="both"/>
        <w:rPr>
          <w:rFonts w:ascii="Aptos" w:hAnsi="Aptos" w:eastAsia="Aptos" w:cs="Aptos"/>
          <w:lang w:val="es-ES"/>
        </w:rPr>
      </w:pPr>
      <w:r w:rsidRPr="0007338C">
        <w:rPr>
          <w:rFonts w:eastAsiaTheme="minorEastAsia"/>
          <w:lang w:val="es-ES"/>
        </w:rPr>
        <w:t xml:space="preserve">¿A quién </w:t>
      </w:r>
      <w:r w:rsidRPr="0007338C">
        <w:rPr>
          <w:rFonts w:ascii="Aptos" w:hAnsi="Aptos" w:eastAsia="Aptos" w:cs="Aptos"/>
          <w:lang w:val="es-ES"/>
        </w:rPr>
        <w:t>va dirigida esta convocatoria?</w:t>
      </w:r>
    </w:p>
    <w:p w:rsidR="0072140C" w:rsidP="64C32914" w:rsidRDefault="546A3D7F" w14:paraId="46DFB60B" w14:textId="56EE2E9E">
      <w:pPr>
        <w:pStyle w:val="Prrafodelista"/>
        <w:numPr>
          <w:ilvl w:val="1"/>
          <w:numId w:val="11"/>
        </w:numPr>
        <w:spacing w:before="240" w:after="240"/>
        <w:jc w:val="both"/>
        <w:rPr>
          <w:rFonts w:ascii="Aptos" w:hAnsi="Aptos" w:eastAsia="Aptos" w:cs="Aptos"/>
          <w:b/>
          <w:bCs/>
        </w:rPr>
      </w:pPr>
      <w:proofErr w:type="spellStart"/>
      <w:r w:rsidRPr="64C32914">
        <w:rPr>
          <w:rFonts w:ascii="Aptos" w:hAnsi="Aptos" w:eastAsia="Aptos" w:cs="Aptos"/>
        </w:rPr>
        <w:t>Presentación</w:t>
      </w:r>
      <w:proofErr w:type="spellEnd"/>
      <w:r w:rsidRPr="64C32914">
        <w:rPr>
          <w:rFonts w:ascii="Aptos" w:hAnsi="Aptos" w:eastAsia="Aptos" w:cs="Aptos"/>
        </w:rPr>
        <w:t xml:space="preserve"> de </w:t>
      </w:r>
      <w:proofErr w:type="spellStart"/>
      <w:r w:rsidRPr="64C32914">
        <w:rPr>
          <w:rFonts w:ascii="Aptos" w:hAnsi="Aptos" w:eastAsia="Aptos" w:cs="Aptos"/>
        </w:rPr>
        <w:t>candidaturas</w:t>
      </w:r>
      <w:proofErr w:type="spellEnd"/>
    </w:p>
    <w:p w:rsidRPr="0007338C" w:rsidR="0072140C" w:rsidP="64C32914" w:rsidRDefault="68DEB8C1" w14:paraId="4CF274D0" w14:textId="4D787543">
      <w:pPr>
        <w:pStyle w:val="Prrafodelista"/>
        <w:numPr>
          <w:ilvl w:val="1"/>
          <w:numId w:val="11"/>
        </w:numPr>
        <w:spacing w:before="240" w:after="240"/>
        <w:jc w:val="both"/>
        <w:rPr>
          <w:rFonts w:ascii="Aptos" w:hAnsi="Aptos" w:eastAsia="Aptos" w:cs="Aptos"/>
          <w:lang w:val="es-ES"/>
        </w:rPr>
      </w:pPr>
      <w:r w:rsidRPr="0007338C">
        <w:rPr>
          <w:rFonts w:ascii="Aptos" w:hAnsi="Aptos" w:eastAsia="Aptos" w:cs="Aptos"/>
          <w:lang w:val="es-ES"/>
        </w:rPr>
        <w:t>Desarrollo del programa de aceleración y mentoría</w:t>
      </w:r>
    </w:p>
    <w:p w:rsidR="0072140C" w:rsidP="64C32914" w:rsidRDefault="26668FFC" w14:paraId="31DADB2B" w14:textId="7438F487">
      <w:pPr>
        <w:pStyle w:val="Prrafodelista"/>
        <w:numPr>
          <w:ilvl w:val="1"/>
          <w:numId w:val="11"/>
        </w:numPr>
        <w:spacing w:before="240" w:after="240"/>
        <w:jc w:val="both"/>
        <w:rPr>
          <w:rFonts w:ascii="Aptos" w:hAnsi="Aptos" w:eastAsia="Aptos" w:cs="Aptos"/>
        </w:rPr>
      </w:pPr>
      <w:proofErr w:type="spellStart"/>
      <w:r w:rsidRPr="64C32914">
        <w:rPr>
          <w:rFonts w:ascii="Aptos" w:hAnsi="Aptos" w:eastAsia="Aptos" w:cs="Aptos"/>
        </w:rPr>
        <w:t>Categorías</w:t>
      </w:r>
      <w:proofErr w:type="spellEnd"/>
      <w:r w:rsidRPr="64C32914">
        <w:rPr>
          <w:rFonts w:ascii="Aptos" w:hAnsi="Aptos" w:eastAsia="Aptos" w:cs="Aptos"/>
        </w:rPr>
        <w:t xml:space="preserve"> de </w:t>
      </w:r>
      <w:proofErr w:type="spellStart"/>
      <w:r w:rsidRPr="64C32914">
        <w:rPr>
          <w:rFonts w:ascii="Aptos" w:hAnsi="Aptos" w:eastAsia="Aptos" w:cs="Aptos"/>
        </w:rPr>
        <w:t>participación</w:t>
      </w:r>
      <w:proofErr w:type="spellEnd"/>
    </w:p>
    <w:p w:rsidR="0072140C" w:rsidP="64C32914" w:rsidRDefault="546A3D7F" w14:paraId="6379953C" w14:textId="681F6D4C">
      <w:pPr>
        <w:pStyle w:val="Prrafodelista"/>
        <w:numPr>
          <w:ilvl w:val="0"/>
          <w:numId w:val="11"/>
        </w:numPr>
        <w:spacing w:before="240" w:after="240"/>
        <w:jc w:val="both"/>
        <w:rPr>
          <w:rFonts w:ascii="Aptos" w:hAnsi="Aptos" w:eastAsia="Aptos" w:cs="Aptos"/>
          <w:b/>
          <w:bCs/>
        </w:rPr>
      </w:pPr>
      <w:proofErr w:type="spellStart"/>
      <w:r w:rsidRPr="64C32914">
        <w:rPr>
          <w:rFonts w:ascii="Aptos" w:hAnsi="Aptos" w:eastAsia="Aptos" w:cs="Aptos"/>
          <w:b/>
          <w:bCs/>
        </w:rPr>
        <w:t>Evaluación</w:t>
      </w:r>
      <w:proofErr w:type="spellEnd"/>
      <w:r w:rsidRPr="64C32914">
        <w:rPr>
          <w:rFonts w:ascii="Aptos" w:hAnsi="Aptos" w:eastAsia="Aptos" w:cs="Aptos"/>
          <w:b/>
          <w:bCs/>
        </w:rPr>
        <w:t xml:space="preserve"> y </w:t>
      </w:r>
      <w:proofErr w:type="spellStart"/>
      <w:r w:rsidRPr="64C32914">
        <w:rPr>
          <w:rFonts w:ascii="Aptos" w:hAnsi="Aptos" w:eastAsia="Aptos" w:cs="Aptos"/>
          <w:b/>
          <w:bCs/>
        </w:rPr>
        <w:t>criterios</w:t>
      </w:r>
      <w:proofErr w:type="spellEnd"/>
      <w:r w:rsidRPr="64C32914">
        <w:rPr>
          <w:rFonts w:ascii="Aptos" w:hAnsi="Aptos" w:eastAsia="Aptos" w:cs="Aptos"/>
          <w:b/>
          <w:bCs/>
        </w:rPr>
        <w:t xml:space="preserve"> de </w:t>
      </w:r>
      <w:proofErr w:type="spellStart"/>
      <w:r w:rsidRPr="64C32914">
        <w:rPr>
          <w:rFonts w:ascii="Aptos" w:hAnsi="Aptos" w:eastAsia="Aptos" w:cs="Aptos"/>
          <w:b/>
          <w:bCs/>
        </w:rPr>
        <w:t>selección</w:t>
      </w:r>
      <w:proofErr w:type="spellEnd"/>
    </w:p>
    <w:p w:rsidR="0072140C" w:rsidP="64C32914" w:rsidRDefault="4A4DD32E" w14:paraId="35A9FCAE" w14:textId="1FEC84C7">
      <w:pPr>
        <w:pStyle w:val="Prrafodelista"/>
        <w:numPr>
          <w:ilvl w:val="1"/>
          <w:numId w:val="11"/>
        </w:numPr>
        <w:spacing w:before="240" w:after="240"/>
        <w:jc w:val="both"/>
        <w:rPr>
          <w:rFonts w:ascii="Aptos" w:hAnsi="Aptos" w:eastAsia="Aptos" w:cs="Aptos"/>
        </w:rPr>
      </w:pPr>
      <w:proofErr w:type="spellStart"/>
      <w:r w:rsidRPr="64C32914">
        <w:rPr>
          <w:rFonts w:ascii="Aptos" w:hAnsi="Aptos" w:eastAsia="Aptos" w:cs="Aptos"/>
        </w:rPr>
        <w:t>Criterios</w:t>
      </w:r>
      <w:proofErr w:type="spellEnd"/>
      <w:r w:rsidRPr="64C32914">
        <w:rPr>
          <w:rFonts w:ascii="Aptos" w:hAnsi="Aptos" w:eastAsia="Aptos" w:cs="Aptos"/>
        </w:rPr>
        <w:t xml:space="preserve"> de </w:t>
      </w:r>
      <w:proofErr w:type="spellStart"/>
      <w:r w:rsidRPr="64C32914">
        <w:rPr>
          <w:rFonts w:ascii="Aptos" w:hAnsi="Aptos" w:eastAsia="Aptos" w:cs="Aptos"/>
        </w:rPr>
        <w:t>Evaluación</w:t>
      </w:r>
      <w:proofErr w:type="spellEnd"/>
      <w:r w:rsidRPr="64C32914">
        <w:rPr>
          <w:rFonts w:ascii="Aptos" w:hAnsi="Aptos" w:eastAsia="Aptos" w:cs="Aptos"/>
        </w:rPr>
        <w:t xml:space="preserve"> </w:t>
      </w:r>
    </w:p>
    <w:p w:rsidR="0072140C" w:rsidP="64C32914" w:rsidRDefault="4A4DD32E" w14:paraId="0F525296" w14:textId="6DE44811">
      <w:pPr>
        <w:pStyle w:val="Prrafodelista"/>
        <w:numPr>
          <w:ilvl w:val="1"/>
          <w:numId w:val="11"/>
        </w:numPr>
        <w:spacing w:before="240" w:after="240"/>
        <w:jc w:val="both"/>
        <w:rPr>
          <w:rFonts w:ascii="Aptos" w:hAnsi="Aptos" w:eastAsia="Aptos" w:cs="Aptos"/>
        </w:rPr>
      </w:pPr>
      <w:proofErr w:type="spellStart"/>
      <w:r w:rsidRPr="64C32914">
        <w:rPr>
          <w:rFonts w:ascii="Aptos" w:hAnsi="Aptos" w:eastAsia="Aptos" w:cs="Aptos"/>
        </w:rPr>
        <w:t>Proceso</w:t>
      </w:r>
      <w:proofErr w:type="spellEnd"/>
      <w:r w:rsidRPr="64C32914">
        <w:rPr>
          <w:rFonts w:ascii="Aptos" w:hAnsi="Aptos" w:eastAsia="Aptos" w:cs="Aptos"/>
        </w:rPr>
        <w:t xml:space="preserve"> de </w:t>
      </w:r>
      <w:proofErr w:type="spellStart"/>
      <w:r w:rsidRPr="64C32914">
        <w:rPr>
          <w:rFonts w:ascii="Aptos" w:hAnsi="Aptos" w:eastAsia="Aptos" w:cs="Aptos"/>
        </w:rPr>
        <w:t>Selección</w:t>
      </w:r>
      <w:proofErr w:type="spellEnd"/>
      <w:r w:rsidRPr="64C32914">
        <w:rPr>
          <w:rFonts w:ascii="Aptos" w:hAnsi="Aptos" w:eastAsia="Aptos" w:cs="Aptos"/>
        </w:rPr>
        <w:t xml:space="preserve"> </w:t>
      </w:r>
    </w:p>
    <w:p w:rsidR="0072140C" w:rsidP="64C32914" w:rsidRDefault="5EA1E58C" w14:paraId="3BFEFB25" w14:textId="2EBDC1C5">
      <w:pPr>
        <w:pStyle w:val="Prrafodelista"/>
        <w:numPr>
          <w:ilvl w:val="0"/>
          <w:numId w:val="11"/>
        </w:numPr>
        <w:spacing w:before="240" w:after="240"/>
        <w:jc w:val="both"/>
        <w:rPr>
          <w:rFonts w:ascii="Aptos" w:hAnsi="Aptos" w:eastAsia="Aptos" w:cs="Aptos"/>
          <w:b/>
          <w:bCs/>
        </w:rPr>
      </w:pPr>
      <w:r w:rsidRPr="64C32914">
        <w:rPr>
          <w:rFonts w:ascii="Aptos" w:hAnsi="Aptos" w:eastAsia="Aptos" w:cs="Aptos"/>
          <w:b/>
          <w:bCs/>
        </w:rPr>
        <w:t xml:space="preserve">Los </w:t>
      </w:r>
      <w:proofErr w:type="spellStart"/>
      <w:r w:rsidRPr="64C32914">
        <w:rPr>
          <w:rFonts w:ascii="Aptos" w:hAnsi="Aptos" w:eastAsia="Aptos" w:cs="Aptos"/>
          <w:b/>
          <w:bCs/>
        </w:rPr>
        <w:t>p</w:t>
      </w:r>
      <w:r w:rsidRPr="64C32914" w:rsidR="546A3D7F">
        <w:rPr>
          <w:rFonts w:ascii="Aptos" w:hAnsi="Aptos" w:eastAsia="Aptos" w:cs="Aptos"/>
          <w:b/>
          <w:bCs/>
        </w:rPr>
        <w:t>royectos</w:t>
      </w:r>
      <w:proofErr w:type="spellEnd"/>
      <w:r w:rsidRPr="64C32914" w:rsidR="546A3D7F">
        <w:rPr>
          <w:rFonts w:ascii="Aptos" w:hAnsi="Aptos" w:eastAsia="Aptos" w:cs="Aptos"/>
          <w:b/>
          <w:bCs/>
        </w:rPr>
        <w:t xml:space="preserve"> </w:t>
      </w:r>
      <w:proofErr w:type="spellStart"/>
      <w:r w:rsidRPr="64C32914" w:rsidR="546A3D7F">
        <w:rPr>
          <w:rFonts w:ascii="Aptos" w:hAnsi="Aptos" w:eastAsia="Aptos" w:cs="Aptos"/>
          <w:b/>
          <w:bCs/>
        </w:rPr>
        <w:t>ganadores</w:t>
      </w:r>
      <w:proofErr w:type="spellEnd"/>
    </w:p>
    <w:p w:rsidR="64C32914" w:rsidRDefault="64C32914" w14:paraId="0CA7B7E7" w14:textId="2003589B">
      <w:r>
        <w:br w:type="page"/>
      </w:r>
    </w:p>
    <w:p w:rsidR="2DDF59C7" w:rsidP="64C32914" w:rsidRDefault="2DDF59C7" w14:paraId="3D79F45F" w14:textId="606F6F96">
      <w:pPr>
        <w:pStyle w:val="Prrafodelista"/>
        <w:numPr>
          <w:ilvl w:val="0"/>
          <w:numId w:val="10"/>
        </w:numPr>
        <w:spacing w:before="240" w:after="240"/>
        <w:jc w:val="both"/>
        <w:rPr>
          <w:rFonts w:ascii="Aptos" w:hAnsi="Aptos" w:eastAsia="Aptos" w:cs="Aptos"/>
          <w:b/>
          <w:bCs/>
        </w:rPr>
      </w:pPr>
      <w:proofErr w:type="spellStart"/>
      <w:r w:rsidRPr="64C32914">
        <w:rPr>
          <w:rFonts w:ascii="Aptos" w:hAnsi="Aptos" w:eastAsia="Aptos" w:cs="Aptos"/>
          <w:b/>
          <w:bCs/>
        </w:rPr>
        <w:lastRenderedPageBreak/>
        <w:t>Contexto</w:t>
      </w:r>
      <w:proofErr w:type="spellEnd"/>
      <w:r w:rsidRPr="64C32914">
        <w:rPr>
          <w:rFonts w:ascii="Aptos" w:hAnsi="Aptos" w:eastAsia="Aptos" w:cs="Aptos"/>
          <w:b/>
          <w:bCs/>
        </w:rPr>
        <w:t xml:space="preserve">. </w:t>
      </w:r>
    </w:p>
    <w:p w:rsidR="2DDF59C7" w:rsidP="64C32914" w:rsidRDefault="2DDF59C7" w14:paraId="3EEB4F20" w14:textId="1661A307">
      <w:pPr>
        <w:pStyle w:val="Prrafodelista"/>
        <w:numPr>
          <w:ilvl w:val="1"/>
          <w:numId w:val="10"/>
        </w:numPr>
        <w:spacing w:before="240" w:after="240"/>
        <w:jc w:val="both"/>
        <w:rPr>
          <w:rFonts w:ascii="Aptos" w:hAnsi="Aptos" w:eastAsia="Aptos" w:cs="Aptos"/>
          <w:b w:val="1"/>
          <w:bCs w:val="1"/>
        </w:rPr>
      </w:pPr>
      <w:r w:rsidRPr="4F5129A7" w:rsidR="2DDF59C7">
        <w:rPr>
          <w:rFonts w:ascii="Aptos" w:hAnsi="Aptos" w:eastAsia="Aptos" w:cs="Aptos"/>
          <w:b w:val="1"/>
          <w:bCs w:val="1"/>
        </w:rPr>
        <w:t>¿</w:t>
      </w:r>
      <w:r w:rsidRPr="4F5129A7" w:rsidR="2DDF59C7">
        <w:rPr>
          <w:rFonts w:ascii="Aptos" w:hAnsi="Aptos" w:eastAsia="Aptos" w:cs="Aptos"/>
          <w:b w:val="1"/>
          <w:bCs w:val="1"/>
        </w:rPr>
        <w:t>Qué</w:t>
      </w:r>
      <w:r w:rsidRPr="4F5129A7" w:rsidR="2DDF59C7">
        <w:rPr>
          <w:rFonts w:ascii="Aptos" w:hAnsi="Aptos" w:eastAsia="Aptos" w:cs="Aptos"/>
          <w:b w:val="1"/>
          <w:bCs w:val="1"/>
        </w:rPr>
        <w:t xml:space="preserve"> es </w:t>
      </w:r>
      <w:r w:rsidRPr="4F5129A7" w:rsidR="2DDF59C7">
        <w:rPr>
          <w:rFonts w:ascii="Aptos" w:hAnsi="Aptos" w:eastAsia="Aptos" w:cs="Aptos"/>
          <w:b w:val="1"/>
          <w:bCs w:val="1"/>
        </w:rPr>
        <w:t>Sembrando</w:t>
      </w:r>
      <w:r w:rsidRPr="4F5129A7" w:rsidR="2DDF59C7">
        <w:rPr>
          <w:rFonts w:ascii="Aptos" w:hAnsi="Aptos" w:eastAsia="Aptos" w:cs="Aptos"/>
          <w:b w:val="1"/>
          <w:bCs w:val="1"/>
        </w:rPr>
        <w:t xml:space="preserve"> </w:t>
      </w:r>
      <w:r w:rsidRPr="4F5129A7" w:rsidR="2DDF59C7">
        <w:rPr>
          <w:rFonts w:ascii="Aptos" w:hAnsi="Aptos" w:eastAsia="Aptos" w:cs="Aptos"/>
          <w:b w:val="1"/>
          <w:bCs w:val="1"/>
        </w:rPr>
        <w:t>Iniciativa</w:t>
      </w:r>
      <w:r w:rsidRPr="4F5129A7" w:rsidR="2DDF59C7">
        <w:rPr>
          <w:rFonts w:ascii="Aptos" w:hAnsi="Aptos" w:eastAsia="Aptos" w:cs="Aptos"/>
          <w:b w:val="1"/>
          <w:bCs w:val="1"/>
        </w:rPr>
        <w:t>?</w:t>
      </w:r>
    </w:p>
    <w:p w:rsidR="2DDF59C7" w:rsidP="64C32914" w:rsidRDefault="2DDF59C7" w14:paraId="221B9BBF" w14:textId="0E5C2E1F">
      <w:pPr>
        <w:spacing w:before="240" w:after="240"/>
        <w:jc w:val="both"/>
        <w:rPr>
          <w:rFonts w:ascii="Aptos" w:hAnsi="Aptos" w:eastAsia="Aptos" w:cs="Aptos"/>
          <w:lang w:val="es-ES"/>
        </w:rPr>
      </w:pPr>
      <w:r w:rsidRPr="4F5129A7" w:rsidR="2DDF59C7">
        <w:rPr>
          <w:rFonts w:ascii="Aptos" w:hAnsi="Aptos" w:eastAsia="Aptos" w:cs="Aptos"/>
          <w:lang w:val="es-ES"/>
        </w:rPr>
        <w:t xml:space="preserve">Sembrando Iniciativa es un proyecto impulsado por la Fundación </w:t>
      </w:r>
      <w:r w:rsidRPr="4F5129A7" w:rsidR="2DDF59C7">
        <w:rPr>
          <w:rFonts w:ascii="Aptos" w:hAnsi="Aptos" w:eastAsia="Aptos" w:cs="Aptos"/>
          <w:lang w:val="es-ES"/>
        </w:rPr>
        <w:t>Finnova</w:t>
      </w:r>
      <w:r w:rsidRPr="4F5129A7" w:rsidR="59D19E54">
        <w:rPr>
          <w:rFonts w:ascii="Aptos" w:hAnsi="Aptos" w:eastAsia="Aptos" w:cs="Aptos"/>
          <w:lang w:val="es-ES"/>
        </w:rPr>
        <w:t xml:space="preserve"> y</w:t>
      </w:r>
      <w:r w:rsidRPr="4F5129A7" w:rsidR="2DDF59C7">
        <w:rPr>
          <w:rFonts w:ascii="Aptos" w:hAnsi="Aptos" w:eastAsia="Aptos" w:cs="Aptos"/>
          <w:lang w:val="es-ES"/>
        </w:rPr>
        <w:t xml:space="preserve"> </w:t>
      </w:r>
      <w:r w:rsidRPr="4F5129A7" w:rsidR="729CC7A6">
        <w:rPr>
          <w:rFonts w:ascii="Aptos" w:hAnsi="Aptos" w:eastAsia="Aptos" w:cs="Aptos"/>
          <w:lang w:val="es-ES"/>
        </w:rPr>
        <w:t xml:space="preserve">financiado por </w:t>
      </w:r>
      <w:r w:rsidRPr="4F5129A7" w:rsidR="539744A4">
        <w:rPr>
          <w:rFonts w:ascii="Aptos" w:hAnsi="Aptos" w:eastAsia="Aptos" w:cs="Aptos"/>
          <w:lang w:val="es-ES"/>
        </w:rPr>
        <w:t>el Plan Integral de Impulso a la Economía Social para la Generación de un Tejido Económico, Inclusivo y Sostenible (2024-2025), dentro del Plan de Recuperación, Transformación y Resiliencia</w:t>
      </w:r>
      <w:r w:rsidRPr="4F5129A7" w:rsidR="729CC7A6">
        <w:rPr>
          <w:rFonts w:ascii="Aptos" w:hAnsi="Aptos" w:eastAsia="Aptos" w:cs="Aptos"/>
          <w:lang w:val="es-ES"/>
        </w:rPr>
        <w:t xml:space="preserve">. </w:t>
      </w:r>
    </w:p>
    <w:p w:rsidR="7841FB78" w:rsidP="64C32914" w:rsidRDefault="7841FB78" w14:paraId="5FAAB5E4" w14:textId="2E1B95EC">
      <w:pPr>
        <w:spacing w:before="240" w:after="240"/>
        <w:jc w:val="both"/>
        <w:rPr>
          <w:rFonts w:ascii="Aptos" w:hAnsi="Aptos" w:eastAsia="Aptos" w:cs="Aptos"/>
          <w:lang w:val="es-ES"/>
        </w:rPr>
      </w:pPr>
      <w:r w:rsidRPr="64C32914">
        <w:rPr>
          <w:rFonts w:ascii="Aptos" w:hAnsi="Aptos" w:eastAsia="Aptos" w:cs="Aptos"/>
          <w:lang w:val="es-ES"/>
        </w:rPr>
        <w:t>Esta iniciativa t</w:t>
      </w:r>
      <w:r w:rsidRPr="64C32914" w:rsidR="2DDF59C7">
        <w:rPr>
          <w:rFonts w:ascii="Aptos" w:hAnsi="Aptos" w:eastAsia="Aptos" w:cs="Aptos"/>
          <w:lang w:val="es-ES"/>
        </w:rPr>
        <w:t xml:space="preserve">iene como objetivo fomentar el emprendimiento femenino en el ámbito de la economía social. </w:t>
      </w:r>
      <w:r w:rsidRPr="64C32914" w:rsidR="3BE509DA">
        <w:rPr>
          <w:rFonts w:ascii="Aptos" w:hAnsi="Aptos" w:eastAsia="Aptos" w:cs="Aptos"/>
          <w:lang w:val="es-ES"/>
        </w:rPr>
        <w:t>Está diseñado para acompañar a mujeres con ideas o proyectos innovadores, ayudándolas a transformarlos en iniciativas viables, sostenibles y con impacto social.</w:t>
      </w:r>
    </w:p>
    <w:p w:rsidRPr="0007338C" w:rsidR="3BE509DA" w:rsidP="64C32914" w:rsidRDefault="3BE509DA" w14:paraId="3993E17A" w14:textId="39FFB2AB">
      <w:pPr>
        <w:spacing w:before="240" w:after="240"/>
        <w:jc w:val="both"/>
        <w:rPr>
          <w:lang w:val="es-ES"/>
        </w:rPr>
      </w:pPr>
      <w:r w:rsidRPr="64C32914">
        <w:rPr>
          <w:rFonts w:ascii="Aptos" w:hAnsi="Aptos" w:eastAsia="Aptos" w:cs="Aptos"/>
          <w:lang w:val="es-ES"/>
        </w:rPr>
        <w:t xml:space="preserve">Este programa incluye un Laboratorio de Proyectos Innovadores de Economía Social, en el que todas las mujeres seleccionadas recibirán formación práctica, </w:t>
      </w:r>
      <w:proofErr w:type="spellStart"/>
      <w:r w:rsidRPr="64C32914">
        <w:rPr>
          <w:rFonts w:ascii="Aptos" w:hAnsi="Aptos" w:eastAsia="Aptos" w:cs="Aptos"/>
          <w:lang w:val="es-ES"/>
        </w:rPr>
        <w:t>mentorización</w:t>
      </w:r>
      <w:proofErr w:type="spellEnd"/>
      <w:r w:rsidRPr="64C32914">
        <w:rPr>
          <w:rFonts w:ascii="Aptos" w:hAnsi="Aptos" w:eastAsia="Aptos" w:cs="Aptos"/>
          <w:lang w:val="es-ES"/>
        </w:rPr>
        <w:t xml:space="preserve"> personalizada y acceso a espacios colaborativos. La participación en este laboratorio ya representa un beneficio formativo y profesional significativo.</w:t>
      </w:r>
    </w:p>
    <w:p w:rsidRPr="0007338C" w:rsidR="3BE509DA" w:rsidP="64C32914" w:rsidRDefault="3BE509DA" w14:paraId="0DFF4295" w14:textId="7754D933">
      <w:pPr>
        <w:spacing w:before="240" w:after="240"/>
        <w:jc w:val="both"/>
        <w:rPr>
          <w:lang w:val="es-ES"/>
        </w:rPr>
      </w:pPr>
      <w:r w:rsidRPr="4F5129A7" w:rsidR="3BE509DA">
        <w:rPr>
          <w:rFonts w:ascii="Aptos" w:hAnsi="Aptos" w:eastAsia="Aptos" w:cs="Aptos"/>
          <w:lang w:val="es-ES"/>
        </w:rPr>
        <w:t xml:space="preserve">La iniciativa culmina con la selección de </w:t>
      </w:r>
      <w:r w:rsidRPr="4F5129A7" w:rsidR="0441A32D">
        <w:rPr>
          <w:rFonts w:ascii="Aptos" w:hAnsi="Aptos" w:eastAsia="Aptos" w:cs="Aptos"/>
          <w:lang w:val="es-ES"/>
        </w:rPr>
        <w:t>4</w:t>
      </w:r>
      <w:r w:rsidRPr="4F5129A7" w:rsidR="3BE509DA">
        <w:rPr>
          <w:rFonts w:ascii="Aptos" w:hAnsi="Aptos" w:eastAsia="Aptos" w:cs="Aptos"/>
          <w:lang w:val="es-ES"/>
        </w:rPr>
        <w:t xml:space="preserve"> propuesta</w:t>
      </w:r>
      <w:r w:rsidRPr="4F5129A7" w:rsidR="7E1936C9">
        <w:rPr>
          <w:rFonts w:ascii="Aptos" w:hAnsi="Aptos" w:eastAsia="Aptos" w:cs="Aptos"/>
          <w:lang w:val="es-ES"/>
        </w:rPr>
        <w:t>s</w:t>
      </w:r>
      <w:r w:rsidRPr="4F5129A7" w:rsidR="3BE509DA">
        <w:rPr>
          <w:rFonts w:ascii="Aptos" w:hAnsi="Aptos" w:eastAsia="Aptos" w:cs="Aptos"/>
          <w:lang w:val="es-ES"/>
        </w:rPr>
        <w:t xml:space="preserve"> destacada</w:t>
      </w:r>
      <w:r w:rsidRPr="4F5129A7" w:rsidR="5CAADAFC">
        <w:rPr>
          <w:rFonts w:ascii="Aptos" w:hAnsi="Aptos" w:eastAsia="Aptos" w:cs="Aptos"/>
          <w:lang w:val="es-ES"/>
        </w:rPr>
        <w:t>s</w:t>
      </w:r>
      <w:r w:rsidRPr="4F5129A7" w:rsidR="3BE509DA">
        <w:rPr>
          <w:rFonts w:ascii="Aptos" w:hAnsi="Aptos" w:eastAsia="Aptos" w:cs="Aptos"/>
          <w:lang w:val="es-ES"/>
        </w:rPr>
        <w:t>, que recibirá</w:t>
      </w:r>
      <w:r w:rsidRPr="4F5129A7" w:rsidR="420286BF">
        <w:rPr>
          <w:rFonts w:ascii="Aptos" w:hAnsi="Aptos" w:eastAsia="Aptos" w:cs="Aptos"/>
          <w:lang w:val="es-ES"/>
        </w:rPr>
        <w:t>n</w:t>
      </w:r>
      <w:r w:rsidRPr="4F5129A7" w:rsidR="3BE509DA">
        <w:rPr>
          <w:rFonts w:ascii="Aptos" w:hAnsi="Aptos" w:eastAsia="Aptos" w:cs="Aptos"/>
          <w:lang w:val="es-ES"/>
        </w:rPr>
        <w:t xml:space="preserve"> un reconocimiento especial como ganadora</w:t>
      </w:r>
      <w:r w:rsidRPr="4F5129A7" w:rsidR="01526E28">
        <w:rPr>
          <w:rFonts w:ascii="Aptos" w:hAnsi="Aptos" w:eastAsia="Aptos" w:cs="Aptos"/>
          <w:lang w:val="es-ES"/>
        </w:rPr>
        <w:t>s</w:t>
      </w:r>
      <w:r w:rsidRPr="4F5129A7" w:rsidR="3BE509DA">
        <w:rPr>
          <w:rFonts w:ascii="Aptos" w:hAnsi="Aptos" w:eastAsia="Aptos" w:cs="Aptos"/>
          <w:lang w:val="es-ES"/>
        </w:rPr>
        <w:t xml:space="preserve"> del </w:t>
      </w:r>
      <w:r w:rsidRPr="4F5129A7" w:rsidR="3BE509DA">
        <w:rPr>
          <w:rFonts w:ascii="Aptos" w:hAnsi="Aptos" w:eastAsia="Aptos" w:cs="Aptos"/>
          <w:b w:val="1"/>
          <w:bCs w:val="1"/>
          <w:lang w:val="es-ES"/>
        </w:rPr>
        <w:t xml:space="preserve">Premio Sembrando </w:t>
      </w:r>
      <w:r w:rsidRPr="4F5129A7" w:rsidR="3BE509DA">
        <w:rPr>
          <w:rFonts w:ascii="Aptos" w:hAnsi="Aptos" w:eastAsia="Aptos" w:cs="Aptos"/>
          <w:b w:val="1"/>
          <w:bCs w:val="1"/>
          <w:lang w:val="es-ES"/>
        </w:rPr>
        <w:t>Iniciativa</w:t>
      </w:r>
      <w:r w:rsidRPr="4F5129A7" w:rsidR="3BE509DA">
        <w:rPr>
          <w:rFonts w:ascii="Aptos" w:hAnsi="Aptos" w:eastAsia="Aptos" w:cs="Aptos"/>
          <w:b w:val="1"/>
          <w:bCs w:val="1"/>
          <w:lang w:val="es-ES"/>
        </w:rPr>
        <w:t xml:space="preserve"> – </w:t>
      </w:r>
      <w:r w:rsidRPr="4F5129A7" w:rsidR="3BE509DA">
        <w:rPr>
          <w:rFonts w:ascii="Aptos" w:hAnsi="Aptos" w:eastAsia="Aptos" w:cs="Aptos"/>
          <w:b w:val="1"/>
          <w:bCs w:val="1"/>
          <w:lang w:val="es-ES"/>
        </w:rPr>
        <w:t>Startup</w:t>
      </w:r>
      <w:r w:rsidRPr="4F5129A7" w:rsidR="3BE509DA">
        <w:rPr>
          <w:rFonts w:ascii="Aptos" w:hAnsi="Aptos" w:eastAsia="Aptos" w:cs="Aptos"/>
          <w:b w:val="1"/>
          <w:bCs w:val="1"/>
          <w:lang w:val="es-ES"/>
        </w:rPr>
        <w:t xml:space="preserve"> </w:t>
      </w:r>
      <w:r w:rsidRPr="4F5129A7" w:rsidR="3BE509DA">
        <w:rPr>
          <w:rFonts w:ascii="Aptos" w:hAnsi="Aptos" w:eastAsia="Aptos" w:cs="Aptos"/>
          <w:b w:val="1"/>
          <w:bCs w:val="1"/>
          <w:lang w:val="es-ES"/>
        </w:rPr>
        <w:t>Europe</w:t>
      </w:r>
      <w:r w:rsidRPr="4F5129A7" w:rsidR="3BE509DA">
        <w:rPr>
          <w:rFonts w:ascii="Aptos" w:hAnsi="Aptos" w:eastAsia="Aptos" w:cs="Aptos"/>
          <w:b w:val="1"/>
          <w:bCs w:val="1"/>
          <w:lang w:val="es-ES"/>
        </w:rPr>
        <w:t xml:space="preserve"> </w:t>
      </w:r>
      <w:r w:rsidRPr="4F5129A7" w:rsidR="3BE509DA">
        <w:rPr>
          <w:rFonts w:ascii="Aptos" w:hAnsi="Aptos" w:eastAsia="Aptos" w:cs="Aptos"/>
          <w:b w:val="1"/>
          <w:bCs w:val="1"/>
          <w:lang w:val="es-ES"/>
        </w:rPr>
        <w:t>Awards</w:t>
      </w:r>
      <w:r w:rsidRPr="4F5129A7" w:rsidR="3BE509DA">
        <w:rPr>
          <w:rFonts w:ascii="Aptos" w:hAnsi="Aptos" w:eastAsia="Aptos" w:cs="Aptos"/>
          <w:lang w:val="es-ES"/>
        </w:rPr>
        <w:t>, brindando visibilidad europea y oportunidades de conexión con el ecosistema emprendedor.</w:t>
      </w:r>
    </w:p>
    <w:p w:rsidR="621B0DE7" w:rsidP="64C32914" w:rsidRDefault="621B0DE7" w14:paraId="00962252" w14:textId="1E14C124">
      <w:pPr>
        <w:pStyle w:val="Prrafodelista"/>
        <w:numPr>
          <w:ilvl w:val="1"/>
          <w:numId w:val="10"/>
        </w:numPr>
        <w:spacing w:before="240" w:after="240"/>
        <w:jc w:val="both"/>
        <w:rPr>
          <w:rFonts w:ascii="Aptos" w:hAnsi="Aptos" w:eastAsia="Aptos" w:cs="Aptos"/>
          <w:b/>
          <w:bCs/>
        </w:rPr>
      </w:pPr>
      <w:proofErr w:type="spellStart"/>
      <w:r w:rsidRPr="64C32914">
        <w:rPr>
          <w:rFonts w:ascii="Aptos" w:hAnsi="Aptos" w:eastAsia="Aptos" w:cs="Aptos"/>
          <w:b/>
          <w:bCs/>
        </w:rPr>
        <w:t>Laboratorio</w:t>
      </w:r>
      <w:proofErr w:type="spellEnd"/>
      <w:r w:rsidRPr="64C32914">
        <w:rPr>
          <w:rFonts w:ascii="Aptos" w:hAnsi="Aptos" w:eastAsia="Aptos" w:cs="Aptos"/>
          <w:b/>
          <w:bCs/>
        </w:rPr>
        <w:t xml:space="preserve"> de </w:t>
      </w:r>
      <w:proofErr w:type="spellStart"/>
      <w:r w:rsidRPr="64C32914">
        <w:rPr>
          <w:rFonts w:ascii="Aptos" w:hAnsi="Aptos" w:eastAsia="Aptos" w:cs="Aptos"/>
          <w:b/>
          <w:bCs/>
        </w:rPr>
        <w:t>Proyectos</w:t>
      </w:r>
      <w:proofErr w:type="spellEnd"/>
      <w:r w:rsidRPr="64C32914">
        <w:rPr>
          <w:rFonts w:ascii="Aptos" w:hAnsi="Aptos" w:eastAsia="Aptos" w:cs="Aptos"/>
          <w:b/>
          <w:bCs/>
        </w:rPr>
        <w:t xml:space="preserve"> </w:t>
      </w:r>
      <w:proofErr w:type="spellStart"/>
      <w:r w:rsidRPr="64C32914">
        <w:rPr>
          <w:rFonts w:ascii="Aptos" w:hAnsi="Aptos" w:eastAsia="Aptos" w:cs="Aptos"/>
          <w:b/>
          <w:bCs/>
        </w:rPr>
        <w:t>Innovadores</w:t>
      </w:r>
      <w:proofErr w:type="spellEnd"/>
    </w:p>
    <w:p w:rsidR="3BE509DA" w:rsidP="64C32914" w:rsidRDefault="3BE509DA" w14:paraId="487E7C1F" w14:textId="1DBE9188">
      <w:pPr>
        <w:spacing w:before="240" w:after="240"/>
        <w:jc w:val="both"/>
        <w:rPr>
          <w:rFonts w:ascii="Aptos" w:hAnsi="Aptos" w:eastAsia="Aptos" w:cs="Aptos"/>
          <w:lang w:val="es-ES"/>
        </w:rPr>
      </w:pPr>
      <w:r w:rsidRPr="4F5129A7" w:rsidR="3BE509DA">
        <w:rPr>
          <w:rFonts w:ascii="Aptos" w:hAnsi="Aptos" w:eastAsia="Aptos" w:cs="Aptos"/>
          <w:lang w:val="es-ES"/>
        </w:rPr>
        <w:t xml:space="preserve">El laboratorio es el corazón de Sembrando </w:t>
      </w:r>
      <w:r w:rsidRPr="4F5129A7" w:rsidR="3BE509DA">
        <w:rPr>
          <w:rFonts w:ascii="Aptos" w:hAnsi="Aptos" w:eastAsia="Aptos" w:cs="Aptos"/>
          <w:lang w:val="es-ES"/>
        </w:rPr>
        <w:t>Iniciativa</w:t>
      </w:r>
      <w:r w:rsidRPr="4F5129A7" w:rsidR="3BE509DA">
        <w:rPr>
          <w:rFonts w:ascii="Aptos" w:hAnsi="Aptos" w:eastAsia="Aptos" w:cs="Aptos"/>
          <w:lang w:val="es-ES"/>
        </w:rPr>
        <w:t>: un espacio de aprendizaje, colaboración y acompañamiento enfocado en dar forma, solidez y proyección a ideas emprendedoras lideradas por mujeres.</w:t>
      </w:r>
    </w:p>
    <w:p w:rsidRPr="0007338C" w:rsidR="3BE509DA" w:rsidP="64C32914" w:rsidRDefault="3BE509DA" w14:paraId="0B8C86C1" w14:textId="60E58578">
      <w:pPr>
        <w:spacing w:before="240" w:after="240"/>
        <w:jc w:val="both"/>
        <w:rPr>
          <w:lang w:val="es-ES"/>
        </w:rPr>
      </w:pPr>
      <w:r w:rsidRPr="64C32914">
        <w:rPr>
          <w:rFonts w:ascii="Aptos" w:hAnsi="Aptos" w:eastAsia="Aptos" w:cs="Aptos"/>
          <w:lang w:val="es-ES"/>
        </w:rPr>
        <w:t>Las participantes seleccionadas accederán a:</w:t>
      </w:r>
    </w:p>
    <w:p w:rsidR="3BE509DA" w:rsidP="64C32914" w:rsidRDefault="3BE509DA" w14:paraId="59FE7284" w14:textId="1B80CFAA">
      <w:pPr>
        <w:pStyle w:val="Prrafodelista"/>
        <w:numPr>
          <w:ilvl w:val="0"/>
          <w:numId w:val="8"/>
        </w:numPr>
        <w:spacing w:before="240" w:after="240"/>
        <w:jc w:val="both"/>
        <w:rPr>
          <w:rFonts w:ascii="Aptos" w:hAnsi="Aptos" w:eastAsia="Aptos" w:cs="Aptos"/>
          <w:lang w:val="es-ES"/>
        </w:rPr>
      </w:pPr>
      <w:r w:rsidRPr="64C32914">
        <w:rPr>
          <w:rFonts w:ascii="Aptos" w:hAnsi="Aptos" w:eastAsia="Aptos" w:cs="Aptos"/>
          <w:lang w:val="es-ES"/>
        </w:rPr>
        <w:t>Formación online especializada</w:t>
      </w:r>
    </w:p>
    <w:p w:rsidR="3BE509DA" w:rsidP="64C32914" w:rsidRDefault="3BE509DA" w14:paraId="0E626983" w14:textId="5C91A873">
      <w:pPr>
        <w:pStyle w:val="Prrafodelista"/>
        <w:numPr>
          <w:ilvl w:val="0"/>
          <w:numId w:val="8"/>
        </w:numPr>
        <w:spacing w:before="240" w:after="240"/>
        <w:jc w:val="both"/>
        <w:rPr>
          <w:rFonts w:ascii="Aptos" w:hAnsi="Aptos" w:eastAsia="Aptos" w:cs="Aptos"/>
          <w:lang w:val="es-ES"/>
        </w:rPr>
      </w:pPr>
      <w:r w:rsidRPr="64C32914">
        <w:rPr>
          <w:rFonts w:ascii="Aptos" w:hAnsi="Aptos" w:eastAsia="Aptos" w:cs="Aptos"/>
          <w:lang w:val="es-ES"/>
        </w:rPr>
        <w:t>Mentorías en grupos e individuales</w:t>
      </w:r>
    </w:p>
    <w:p w:rsidR="3BE509DA" w:rsidP="64C32914" w:rsidRDefault="3BE509DA" w14:paraId="66445D62" w14:textId="4504B2A7">
      <w:pPr>
        <w:pStyle w:val="Prrafodelista"/>
        <w:numPr>
          <w:ilvl w:val="0"/>
          <w:numId w:val="8"/>
        </w:numPr>
        <w:spacing w:before="240" w:after="240"/>
        <w:jc w:val="both"/>
        <w:rPr>
          <w:rFonts w:ascii="Aptos" w:hAnsi="Aptos" w:eastAsia="Aptos" w:cs="Aptos"/>
          <w:lang w:val="es-ES"/>
        </w:rPr>
      </w:pPr>
      <w:r w:rsidRPr="64C32914">
        <w:rPr>
          <w:rFonts w:ascii="Aptos" w:hAnsi="Aptos" w:eastAsia="Aptos" w:cs="Aptos"/>
          <w:lang w:val="es-ES"/>
        </w:rPr>
        <w:t>Talleres prácticos de innovación, DAFO, liderazgo y economía social</w:t>
      </w:r>
    </w:p>
    <w:p w:rsidR="3BE509DA" w:rsidP="64C32914" w:rsidRDefault="3BE509DA" w14:paraId="7E4CB507" w14:textId="2375CA82">
      <w:pPr>
        <w:pStyle w:val="Prrafodelista"/>
        <w:numPr>
          <w:ilvl w:val="0"/>
          <w:numId w:val="8"/>
        </w:numPr>
        <w:spacing w:before="240" w:after="240"/>
        <w:jc w:val="both"/>
        <w:rPr>
          <w:rFonts w:ascii="Aptos" w:hAnsi="Aptos" w:eastAsia="Aptos" w:cs="Aptos"/>
          <w:lang w:val="es-ES"/>
        </w:rPr>
      </w:pPr>
      <w:r w:rsidRPr="64C32914">
        <w:rPr>
          <w:rFonts w:ascii="Aptos" w:hAnsi="Aptos" w:eastAsia="Aptos" w:cs="Aptos"/>
          <w:lang w:val="es-ES"/>
        </w:rPr>
        <w:t xml:space="preserve">Un espacio para intercambiar, </w:t>
      </w:r>
      <w:proofErr w:type="spellStart"/>
      <w:r w:rsidRPr="64C32914">
        <w:rPr>
          <w:rFonts w:ascii="Aptos" w:hAnsi="Aptos" w:eastAsia="Aptos" w:cs="Aptos"/>
          <w:lang w:val="es-ES"/>
        </w:rPr>
        <w:t>co-crear</w:t>
      </w:r>
      <w:proofErr w:type="spellEnd"/>
      <w:r w:rsidRPr="64C32914">
        <w:rPr>
          <w:rFonts w:ascii="Aptos" w:hAnsi="Aptos" w:eastAsia="Aptos" w:cs="Aptos"/>
          <w:lang w:val="es-ES"/>
        </w:rPr>
        <w:t xml:space="preserve"> y recibir </w:t>
      </w:r>
      <w:proofErr w:type="spellStart"/>
      <w:r w:rsidRPr="64C32914">
        <w:rPr>
          <w:rFonts w:ascii="Aptos" w:hAnsi="Aptos" w:eastAsia="Aptos" w:cs="Aptos"/>
          <w:lang w:val="es-ES"/>
        </w:rPr>
        <w:t>feedback</w:t>
      </w:r>
      <w:proofErr w:type="spellEnd"/>
      <w:r w:rsidRPr="64C32914">
        <w:rPr>
          <w:rFonts w:ascii="Aptos" w:hAnsi="Aptos" w:eastAsia="Aptos" w:cs="Aptos"/>
          <w:lang w:val="es-ES"/>
        </w:rPr>
        <w:t xml:space="preserve"> de expertas</w:t>
      </w:r>
    </w:p>
    <w:p w:rsidR="3BE509DA" w:rsidP="64C32914" w:rsidRDefault="3BE509DA" w14:paraId="74E5ECAB" w14:textId="1C2634C2">
      <w:pPr>
        <w:spacing w:before="240" w:after="240"/>
        <w:ind w:left="708"/>
        <w:jc w:val="both"/>
        <w:rPr>
          <w:rFonts w:ascii="Aptos" w:hAnsi="Aptos" w:eastAsia="Aptos" w:cs="Aptos"/>
          <w:lang w:val="es-ES"/>
        </w:rPr>
      </w:pPr>
      <w:r w:rsidRPr="64C32914">
        <w:rPr>
          <w:rFonts w:ascii="Aptos" w:hAnsi="Aptos" w:eastAsia="Aptos" w:cs="Aptos"/>
          <w:lang w:val="es-ES"/>
        </w:rPr>
        <w:t xml:space="preserve">Este proceso tiene una duración de aproximadamente dos meses, y busca empoderar a cada participante para transformar su idea en un proyecto sólido y </w:t>
      </w:r>
      <w:r w:rsidRPr="64C32914">
        <w:rPr>
          <w:rFonts w:ascii="Aptos" w:hAnsi="Aptos" w:eastAsia="Aptos" w:cs="Aptos"/>
          <w:lang w:val="es-ES"/>
        </w:rPr>
        <w:lastRenderedPageBreak/>
        <w:t>viable. Al finalizar el laboratorio, se elegirá una propuesta destacada que recibirá el Premio SEUA por su innovación y potencial de impacto.</w:t>
      </w:r>
    </w:p>
    <w:p w:rsidR="2887EFBF" w:rsidP="64C32914" w:rsidRDefault="2887EFBF" w14:paraId="5C6540F6" w14:textId="6EE9D6F9">
      <w:pPr>
        <w:pStyle w:val="Prrafodelista"/>
        <w:numPr>
          <w:ilvl w:val="1"/>
          <w:numId w:val="10"/>
        </w:numPr>
        <w:spacing w:before="240" w:after="240"/>
        <w:jc w:val="both"/>
        <w:rPr>
          <w:rFonts w:ascii="Aptos" w:hAnsi="Aptos" w:eastAsia="Aptos" w:cs="Aptos"/>
          <w:b w:val="1"/>
          <w:bCs w:val="1"/>
          <w:lang w:val="es-ES"/>
        </w:rPr>
      </w:pPr>
      <w:r w:rsidRPr="4F5129A7" w:rsidR="2887EFBF">
        <w:rPr>
          <w:rFonts w:ascii="Aptos" w:hAnsi="Aptos" w:eastAsia="Aptos" w:cs="Aptos"/>
          <w:b w:val="1"/>
          <w:bCs w:val="1"/>
          <w:lang w:val="es-ES"/>
        </w:rPr>
        <w:t xml:space="preserve">Premios Sembrando </w:t>
      </w:r>
      <w:r w:rsidRPr="4F5129A7" w:rsidR="2887EFBF">
        <w:rPr>
          <w:rFonts w:ascii="Aptos" w:hAnsi="Aptos" w:eastAsia="Aptos" w:cs="Aptos"/>
          <w:b w:val="1"/>
          <w:bCs w:val="1"/>
          <w:lang w:val="es-ES"/>
        </w:rPr>
        <w:t>Iniciativa</w:t>
      </w:r>
      <w:r w:rsidRPr="4F5129A7" w:rsidR="2887EFBF">
        <w:rPr>
          <w:rFonts w:ascii="Aptos" w:hAnsi="Aptos" w:eastAsia="Aptos" w:cs="Aptos"/>
          <w:b w:val="1"/>
          <w:bCs w:val="1"/>
          <w:lang w:val="es-ES"/>
        </w:rPr>
        <w:t xml:space="preserve"> </w:t>
      </w:r>
      <w:r w:rsidRPr="4F5129A7" w:rsidR="2887EFBF">
        <w:rPr>
          <w:rFonts w:ascii="Aptos" w:hAnsi="Aptos" w:eastAsia="Aptos" w:cs="Aptos"/>
          <w:b w:val="1"/>
          <w:bCs w:val="1"/>
          <w:lang w:val="es-ES"/>
        </w:rPr>
        <w:t>Startup</w:t>
      </w:r>
      <w:r w:rsidRPr="4F5129A7" w:rsidR="2887EFBF">
        <w:rPr>
          <w:rFonts w:ascii="Aptos" w:hAnsi="Aptos" w:eastAsia="Aptos" w:cs="Aptos"/>
          <w:b w:val="1"/>
          <w:bCs w:val="1"/>
          <w:lang w:val="es-ES"/>
        </w:rPr>
        <w:t xml:space="preserve"> </w:t>
      </w:r>
      <w:r w:rsidRPr="4F5129A7" w:rsidR="2887EFBF">
        <w:rPr>
          <w:rFonts w:ascii="Aptos" w:hAnsi="Aptos" w:eastAsia="Aptos" w:cs="Aptos"/>
          <w:b w:val="1"/>
          <w:bCs w:val="1"/>
          <w:lang w:val="es-ES"/>
        </w:rPr>
        <w:t>Europe</w:t>
      </w:r>
      <w:r w:rsidRPr="4F5129A7" w:rsidR="2887EFBF">
        <w:rPr>
          <w:rFonts w:ascii="Aptos" w:hAnsi="Aptos" w:eastAsia="Aptos" w:cs="Aptos"/>
          <w:b w:val="1"/>
          <w:bCs w:val="1"/>
          <w:lang w:val="es-ES"/>
        </w:rPr>
        <w:t xml:space="preserve"> </w:t>
      </w:r>
      <w:r w:rsidRPr="4F5129A7" w:rsidR="2887EFBF">
        <w:rPr>
          <w:rFonts w:ascii="Aptos" w:hAnsi="Aptos" w:eastAsia="Aptos" w:cs="Aptos"/>
          <w:b w:val="1"/>
          <w:bCs w:val="1"/>
          <w:lang w:val="es-ES"/>
        </w:rPr>
        <w:t>Awards</w:t>
      </w:r>
      <w:r w:rsidRPr="4F5129A7" w:rsidR="2887EFBF">
        <w:rPr>
          <w:rFonts w:ascii="Aptos" w:hAnsi="Aptos" w:eastAsia="Aptos" w:cs="Aptos"/>
          <w:b w:val="1"/>
          <w:bCs w:val="1"/>
          <w:lang w:val="es-ES"/>
        </w:rPr>
        <w:t xml:space="preserve"> – Premios de Economía social para mujeres emprendedoras</w:t>
      </w:r>
    </w:p>
    <w:p w:rsidR="2887EFBF" w:rsidP="64C32914" w:rsidRDefault="2887EFBF" w14:paraId="616B50CA" w14:textId="74414FDD">
      <w:pPr>
        <w:spacing w:before="240" w:after="240"/>
        <w:jc w:val="both"/>
        <w:rPr>
          <w:rFonts w:ascii="Aptos" w:hAnsi="Aptos" w:eastAsia="Aptos" w:cs="Aptos"/>
          <w:lang w:val="es-ES"/>
        </w:rPr>
      </w:pPr>
      <w:r w:rsidRPr="4F5129A7" w:rsidR="2887EFBF">
        <w:rPr>
          <w:rFonts w:ascii="Aptos" w:hAnsi="Aptos" w:eastAsia="Aptos" w:cs="Aptos"/>
          <w:lang w:val="es-ES"/>
        </w:rPr>
        <w:t>Los Startup</w:t>
      </w:r>
      <w:r w:rsidRPr="4F5129A7" w:rsidR="2887EFBF">
        <w:rPr>
          <w:rFonts w:ascii="Aptos" w:hAnsi="Aptos" w:eastAsia="Aptos" w:cs="Aptos"/>
          <w:lang w:val="es-ES"/>
        </w:rPr>
        <w:t xml:space="preserve"> </w:t>
      </w:r>
      <w:r w:rsidRPr="4F5129A7" w:rsidR="2887EFBF">
        <w:rPr>
          <w:rFonts w:ascii="Aptos" w:hAnsi="Aptos" w:eastAsia="Aptos" w:cs="Aptos"/>
          <w:lang w:val="es-ES"/>
        </w:rPr>
        <w:t>Europe</w:t>
      </w:r>
      <w:r w:rsidRPr="4F5129A7" w:rsidR="2887EFBF">
        <w:rPr>
          <w:rFonts w:ascii="Aptos" w:hAnsi="Aptos" w:eastAsia="Aptos" w:cs="Aptos"/>
          <w:lang w:val="es-ES"/>
        </w:rPr>
        <w:t xml:space="preserve"> </w:t>
      </w:r>
      <w:r w:rsidRPr="4F5129A7" w:rsidR="2887EFBF">
        <w:rPr>
          <w:rFonts w:ascii="Aptos" w:hAnsi="Aptos" w:eastAsia="Aptos" w:cs="Aptos"/>
          <w:lang w:val="es-ES"/>
        </w:rPr>
        <w:t>Awards</w:t>
      </w:r>
      <w:r w:rsidRPr="4F5129A7" w:rsidR="2887EFBF">
        <w:rPr>
          <w:rFonts w:ascii="Aptos" w:hAnsi="Aptos" w:eastAsia="Aptos" w:cs="Aptos"/>
          <w:lang w:val="es-ES"/>
        </w:rPr>
        <w:t xml:space="preserve"> (SEUA) son una iniciativa </w:t>
      </w:r>
      <w:r w:rsidRPr="4F5129A7" w:rsidR="764CAB43">
        <w:rPr>
          <w:rFonts w:ascii="Aptos" w:hAnsi="Aptos" w:eastAsia="Aptos" w:cs="Aptos"/>
          <w:lang w:val="es-ES"/>
        </w:rPr>
        <w:t xml:space="preserve">impulsada por </w:t>
      </w:r>
      <w:r w:rsidRPr="4F5129A7" w:rsidR="2887EFBF">
        <w:rPr>
          <w:rFonts w:ascii="Aptos" w:hAnsi="Aptos" w:eastAsia="Aptos" w:cs="Aptos"/>
          <w:lang w:val="es-ES"/>
        </w:rPr>
        <w:t xml:space="preserve">la Comisión Europea, </w:t>
      </w:r>
      <w:r w:rsidRPr="4F5129A7" w:rsidR="0BF39C77">
        <w:rPr>
          <w:rFonts w:ascii="Aptos" w:hAnsi="Aptos" w:eastAsia="Aptos" w:cs="Aptos"/>
          <w:lang w:val="es-ES"/>
        </w:rPr>
        <w:t>puest</w:t>
      </w:r>
      <w:r w:rsidRPr="4F5129A7" w:rsidR="2887EFBF">
        <w:rPr>
          <w:rFonts w:ascii="Aptos" w:hAnsi="Aptos" w:eastAsia="Aptos" w:cs="Aptos"/>
          <w:lang w:val="es-ES"/>
        </w:rPr>
        <w:t xml:space="preserve">a </w:t>
      </w:r>
      <w:r w:rsidRPr="4F5129A7" w:rsidR="0BF39C77">
        <w:rPr>
          <w:rFonts w:ascii="Aptos" w:hAnsi="Aptos" w:eastAsia="Aptos" w:cs="Aptos"/>
          <w:lang w:val="es-ES"/>
        </w:rPr>
        <w:t xml:space="preserve">en marcha </w:t>
      </w:r>
      <w:r w:rsidRPr="4F5129A7" w:rsidR="2887EFBF">
        <w:rPr>
          <w:rFonts w:ascii="Aptos" w:hAnsi="Aptos" w:eastAsia="Aptos" w:cs="Aptos"/>
          <w:lang w:val="es-ES"/>
        </w:rPr>
        <w:t xml:space="preserve">por la Fundación </w:t>
      </w:r>
      <w:r w:rsidRPr="4F5129A7" w:rsidR="2887EFBF">
        <w:rPr>
          <w:rFonts w:ascii="Aptos" w:hAnsi="Aptos" w:eastAsia="Aptos" w:cs="Aptos"/>
          <w:lang w:val="es-ES"/>
        </w:rPr>
        <w:t>Finnova</w:t>
      </w:r>
      <w:r w:rsidRPr="4F5129A7" w:rsidR="2887EFBF">
        <w:rPr>
          <w:rFonts w:ascii="Aptos" w:hAnsi="Aptos" w:eastAsia="Aptos" w:cs="Aptos"/>
          <w:lang w:val="es-ES"/>
        </w:rPr>
        <w:t xml:space="preserve"> en </w:t>
      </w:r>
      <w:r w:rsidRPr="4F5129A7" w:rsidR="763D81BD">
        <w:rPr>
          <w:rFonts w:ascii="Aptos" w:hAnsi="Aptos" w:eastAsia="Aptos" w:cs="Aptos"/>
          <w:lang w:val="es-ES"/>
        </w:rPr>
        <w:t xml:space="preserve">colaboración </w:t>
      </w:r>
      <w:r w:rsidRPr="4F5129A7" w:rsidR="763D81BD">
        <w:rPr>
          <w:rFonts w:ascii="Aptos" w:hAnsi="Aptos" w:eastAsia="Aptos" w:cs="Aptos"/>
          <w:lang w:val="es-ES"/>
        </w:rPr>
        <w:t xml:space="preserve">con </w:t>
      </w:r>
      <w:r w:rsidRPr="4F5129A7" w:rsidR="2887EFBF">
        <w:rPr>
          <w:rFonts w:ascii="Aptos" w:hAnsi="Aptos" w:eastAsia="Aptos" w:cs="Aptos"/>
          <w:lang w:val="es-ES"/>
        </w:rPr>
        <w:t>Startup</w:t>
      </w:r>
      <w:r w:rsidRPr="4F5129A7" w:rsidR="2887EFBF">
        <w:rPr>
          <w:rFonts w:ascii="Aptos" w:hAnsi="Aptos" w:eastAsia="Aptos" w:cs="Aptos"/>
          <w:lang w:val="es-ES"/>
        </w:rPr>
        <w:t xml:space="preserve"> </w:t>
      </w:r>
      <w:r w:rsidRPr="4F5129A7" w:rsidR="2887EFBF">
        <w:rPr>
          <w:rFonts w:ascii="Aptos" w:hAnsi="Aptos" w:eastAsia="Aptos" w:cs="Aptos"/>
          <w:lang w:val="es-ES"/>
        </w:rPr>
        <w:t>Europe</w:t>
      </w:r>
      <w:r w:rsidRPr="4F5129A7" w:rsidR="2887EFBF">
        <w:rPr>
          <w:rFonts w:ascii="Aptos" w:hAnsi="Aptos" w:eastAsia="Aptos" w:cs="Aptos"/>
          <w:lang w:val="es-ES"/>
        </w:rPr>
        <w:t xml:space="preserve">, </w:t>
      </w:r>
      <w:r w:rsidRPr="4F5129A7" w:rsidR="40005547">
        <w:rPr>
          <w:rFonts w:ascii="Aptos" w:hAnsi="Aptos" w:eastAsia="Aptos" w:cs="Aptos"/>
          <w:lang w:val="es-ES"/>
        </w:rPr>
        <w:t xml:space="preserve">para promover la identificación de soluciones innovadoras de emprendedores a retos ODS y de la UE. </w:t>
      </w:r>
    </w:p>
    <w:p w:rsidR="2887EFBF" w:rsidP="64C32914" w:rsidRDefault="2887EFBF" w14:paraId="4E18E98D" w14:textId="2D89882D">
      <w:pPr>
        <w:spacing w:before="240" w:after="240"/>
        <w:jc w:val="both"/>
        <w:rPr>
          <w:rFonts w:ascii="Aptos" w:hAnsi="Aptos" w:eastAsia="Aptos" w:cs="Aptos"/>
          <w:highlight w:val="yellow"/>
          <w:lang w:val="es-ES"/>
        </w:rPr>
      </w:pPr>
      <w:r w:rsidRPr="64C32914">
        <w:rPr>
          <w:rFonts w:ascii="Aptos" w:hAnsi="Aptos" w:eastAsia="Aptos" w:cs="Aptos"/>
          <w:lang w:val="es-ES"/>
        </w:rPr>
        <w:t xml:space="preserve">Estos premios constituyen una plataforma de visibilidad, </w:t>
      </w:r>
      <w:proofErr w:type="spellStart"/>
      <w:r w:rsidRPr="64C32914">
        <w:rPr>
          <w:rFonts w:ascii="Aptos" w:hAnsi="Aptos" w:eastAsia="Aptos" w:cs="Aptos"/>
          <w:lang w:val="es-ES"/>
        </w:rPr>
        <w:t>networking</w:t>
      </w:r>
      <w:proofErr w:type="spellEnd"/>
      <w:r w:rsidRPr="64C32914">
        <w:rPr>
          <w:rFonts w:ascii="Aptos" w:hAnsi="Aptos" w:eastAsia="Aptos" w:cs="Aptos"/>
          <w:lang w:val="es-ES"/>
        </w:rPr>
        <w:t xml:space="preserve"> y proyección internacional para proyectos emergentes, y forman parte de una estrategia más amplia para fortalecer el ecosistema europeo de innovación abierta.</w:t>
      </w:r>
    </w:p>
    <w:p w:rsidRPr="0007338C" w:rsidR="2887EFBF" w:rsidP="64C32914" w:rsidRDefault="2887EFBF" w14:paraId="52EBF3E3" w14:textId="0B8195E7">
      <w:pPr>
        <w:spacing w:before="240" w:after="240"/>
        <w:jc w:val="both"/>
        <w:rPr>
          <w:lang w:val="es-ES"/>
        </w:rPr>
      </w:pPr>
      <w:r w:rsidRPr="4F5129A7" w:rsidR="2887EFBF">
        <w:rPr>
          <w:rFonts w:ascii="Aptos" w:hAnsi="Aptos" w:eastAsia="Aptos" w:cs="Aptos"/>
          <w:lang w:val="es-ES"/>
        </w:rPr>
        <w:t xml:space="preserve">En esta edición especial dentro del programa Sembrando </w:t>
      </w:r>
      <w:r w:rsidRPr="4F5129A7" w:rsidR="2887EFBF">
        <w:rPr>
          <w:rFonts w:ascii="Aptos" w:hAnsi="Aptos" w:eastAsia="Aptos" w:cs="Aptos"/>
          <w:lang w:val="es-ES"/>
        </w:rPr>
        <w:t>Iniciativa</w:t>
      </w:r>
      <w:r w:rsidRPr="4F5129A7" w:rsidR="2887EFBF">
        <w:rPr>
          <w:rFonts w:ascii="Aptos" w:hAnsi="Aptos" w:eastAsia="Aptos" w:cs="Aptos"/>
          <w:lang w:val="es-ES"/>
        </w:rPr>
        <w:t xml:space="preserve">, los SEUA adoptan un enfoque inclusivo y territorial, ofreciendo a las mujeres participantes la posibilidad de recibir acompañamiento técnico y visibilidad europea. </w:t>
      </w:r>
      <w:r w:rsidRPr="4F5129A7" w:rsidR="369B3CB3">
        <w:rPr>
          <w:rFonts w:ascii="Aptos" w:hAnsi="Aptos" w:eastAsia="Aptos" w:cs="Aptos"/>
          <w:lang w:val="es-ES"/>
        </w:rPr>
        <w:t>Las propuestas ganadoras de la competición obtendrán</w:t>
      </w:r>
      <w:r w:rsidRPr="4F5129A7" w:rsidR="2887EFBF">
        <w:rPr>
          <w:rFonts w:ascii="Aptos" w:hAnsi="Aptos" w:eastAsia="Aptos" w:cs="Aptos"/>
          <w:lang w:val="es-ES"/>
        </w:rPr>
        <w:t xml:space="preserve"> un reconocimiento como proyecto destacado SEUA, abriéndole puertas a nuevas oportunidades de difusión, escalabilidad y colaboración a nivel europeo.</w:t>
      </w:r>
    </w:p>
    <w:p w:rsidR="7BF5F2A0" w:rsidP="64C32914" w:rsidRDefault="7BF5F2A0" w14:paraId="1C48A64B" w14:textId="21C43929">
      <w:pPr>
        <w:pStyle w:val="Prrafodelista"/>
        <w:numPr>
          <w:ilvl w:val="0"/>
          <w:numId w:val="10"/>
        </w:numPr>
        <w:spacing w:before="240" w:after="240"/>
        <w:jc w:val="both"/>
        <w:rPr>
          <w:rFonts w:ascii="Aptos" w:hAnsi="Aptos" w:eastAsia="Aptos" w:cs="Aptos"/>
          <w:b/>
          <w:bCs/>
          <w:lang w:val="es-ES"/>
        </w:rPr>
      </w:pPr>
      <w:r w:rsidRPr="64C32914">
        <w:rPr>
          <w:rFonts w:ascii="Aptos" w:hAnsi="Aptos" w:eastAsia="Aptos" w:cs="Aptos"/>
          <w:b/>
          <w:bCs/>
          <w:lang w:val="es-ES"/>
        </w:rPr>
        <w:t>Objetivo de la convocatoria</w:t>
      </w:r>
    </w:p>
    <w:p w:rsidR="1D22C7E4" w:rsidP="64C32914" w:rsidRDefault="1D22C7E4" w14:paraId="38E431C1" w14:textId="436CCB5B">
      <w:pPr>
        <w:spacing w:before="240" w:after="240"/>
        <w:jc w:val="both"/>
        <w:rPr>
          <w:rFonts w:ascii="Aptos" w:hAnsi="Aptos" w:eastAsia="Aptos" w:cs="Aptos"/>
          <w:lang w:val="es-ES"/>
        </w:rPr>
      </w:pPr>
      <w:r w:rsidRPr="4F5129A7" w:rsidR="1D22C7E4">
        <w:rPr>
          <w:rFonts w:ascii="Aptos" w:hAnsi="Aptos" w:eastAsia="Aptos" w:cs="Aptos"/>
          <w:lang w:val="es-ES"/>
        </w:rPr>
        <w:t xml:space="preserve">La convocatoria del Premio Sembrando </w:t>
      </w:r>
      <w:r w:rsidRPr="4F5129A7" w:rsidR="1D22C7E4">
        <w:rPr>
          <w:rFonts w:ascii="Aptos" w:hAnsi="Aptos" w:eastAsia="Aptos" w:cs="Aptos"/>
          <w:lang w:val="es-ES"/>
        </w:rPr>
        <w:t>Iniciativa</w:t>
      </w:r>
      <w:r w:rsidRPr="4F5129A7" w:rsidR="1D22C7E4">
        <w:rPr>
          <w:rFonts w:ascii="Aptos" w:hAnsi="Aptos" w:eastAsia="Aptos" w:cs="Aptos"/>
          <w:lang w:val="es-ES"/>
        </w:rPr>
        <w:t xml:space="preserve"> – </w:t>
      </w:r>
      <w:r w:rsidRPr="4F5129A7" w:rsidR="1D22C7E4">
        <w:rPr>
          <w:rFonts w:ascii="Aptos" w:hAnsi="Aptos" w:eastAsia="Aptos" w:cs="Aptos"/>
          <w:lang w:val="es-ES"/>
        </w:rPr>
        <w:t>Startup</w:t>
      </w:r>
      <w:r w:rsidRPr="4F5129A7" w:rsidR="1D22C7E4">
        <w:rPr>
          <w:rFonts w:ascii="Aptos" w:hAnsi="Aptos" w:eastAsia="Aptos" w:cs="Aptos"/>
          <w:lang w:val="es-ES"/>
        </w:rPr>
        <w:t xml:space="preserve"> </w:t>
      </w:r>
      <w:r w:rsidRPr="4F5129A7" w:rsidR="1D22C7E4">
        <w:rPr>
          <w:rFonts w:ascii="Aptos" w:hAnsi="Aptos" w:eastAsia="Aptos" w:cs="Aptos"/>
          <w:lang w:val="es-ES"/>
        </w:rPr>
        <w:t>Europe</w:t>
      </w:r>
      <w:r w:rsidRPr="4F5129A7" w:rsidR="1D22C7E4">
        <w:rPr>
          <w:rFonts w:ascii="Aptos" w:hAnsi="Aptos" w:eastAsia="Aptos" w:cs="Aptos"/>
          <w:lang w:val="es-ES"/>
        </w:rPr>
        <w:t xml:space="preserve"> </w:t>
      </w:r>
      <w:r w:rsidRPr="4F5129A7" w:rsidR="1D22C7E4">
        <w:rPr>
          <w:rFonts w:ascii="Aptos" w:hAnsi="Aptos" w:eastAsia="Aptos" w:cs="Aptos"/>
          <w:lang w:val="es-ES"/>
        </w:rPr>
        <w:t>Awards</w:t>
      </w:r>
      <w:r w:rsidRPr="4F5129A7" w:rsidR="1D22C7E4">
        <w:rPr>
          <w:rFonts w:ascii="Aptos" w:hAnsi="Aptos" w:eastAsia="Aptos" w:cs="Aptos"/>
          <w:lang w:val="es-ES"/>
        </w:rPr>
        <w:t xml:space="preserve"> (SEUA) tiene como objetivo identificar, acompañar y visibilizar proyectos de emprendimiento femenino en el ámbito de la economía social, mediante un proceso de formación, </w:t>
      </w:r>
      <w:r w:rsidRPr="4F5129A7" w:rsidR="1D22C7E4">
        <w:rPr>
          <w:rFonts w:ascii="Aptos" w:hAnsi="Aptos" w:eastAsia="Aptos" w:cs="Aptos"/>
          <w:lang w:val="es-ES"/>
        </w:rPr>
        <w:t>mentorización</w:t>
      </w:r>
      <w:r w:rsidRPr="4F5129A7" w:rsidR="1D22C7E4">
        <w:rPr>
          <w:rFonts w:ascii="Aptos" w:hAnsi="Aptos" w:eastAsia="Aptos" w:cs="Aptos"/>
          <w:lang w:val="es-ES"/>
        </w:rPr>
        <w:t xml:space="preserve"> y competencia colaborativa que culmina con el reconocimiento de propuestas destacadas.</w:t>
      </w:r>
    </w:p>
    <w:p w:rsidRPr="0007338C" w:rsidR="1D22C7E4" w:rsidP="64C32914" w:rsidRDefault="1D22C7E4" w14:paraId="271A8728" w14:textId="687C4D82">
      <w:pPr>
        <w:spacing w:before="240" w:after="240"/>
        <w:jc w:val="both"/>
        <w:rPr>
          <w:lang w:val="es-ES"/>
        </w:rPr>
      </w:pPr>
      <w:r w:rsidRPr="64C32914">
        <w:rPr>
          <w:rFonts w:ascii="Aptos" w:hAnsi="Aptos" w:eastAsia="Aptos" w:cs="Aptos"/>
          <w:lang w:val="es-ES"/>
        </w:rPr>
        <w:t>Se busca empoderar a mujeres con ideas o proyectos en etapa inicial, que respondan a los retos actuales de inclusión, sostenibilidad e innovación, mediante soluciones transformadoras en sectores como la economía circular, digitalización, energías renovables, industrias culturales, turismo responsable y más.</w:t>
      </w:r>
    </w:p>
    <w:p w:rsidRPr="0007338C" w:rsidR="1D22C7E4" w:rsidP="64C32914" w:rsidRDefault="1D22C7E4" w14:paraId="4D25953A" w14:textId="3A1947AE">
      <w:pPr>
        <w:spacing w:before="240" w:after="240"/>
        <w:jc w:val="both"/>
        <w:rPr>
          <w:lang w:val="es-ES"/>
        </w:rPr>
      </w:pPr>
      <w:r w:rsidRPr="64C32914">
        <w:rPr>
          <w:rFonts w:ascii="Aptos" w:hAnsi="Aptos" w:eastAsia="Aptos" w:cs="Aptos"/>
          <w:lang w:val="es-ES"/>
        </w:rPr>
        <w:t xml:space="preserve">El programa brinda una experiencia integral: las participantes seleccionadas accederán a un laboratorio de formación y mentoría para desarrollar sus propuestas, y al finalizar, </w:t>
      </w:r>
      <w:r w:rsidRPr="64C32914">
        <w:rPr>
          <w:rFonts w:ascii="Aptos" w:hAnsi="Aptos" w:eastAsia="Aptos" w:cs="Aptos"/>
          <w:lang w:val="es-ES"/>
        </w:rPr>
        <w:lastRenderedPageBreak/>
        <w:t xml:space="preserve">podrán optar a una distinción dentro de su categoría en el marco de </w:t>
      </w:r>
      <w:proofErr w:type="gramStart"/>
      <w:r w:rsidRPr="64C32914">
        <w:rPr>
          <w:rFonts w:ascii="Aptos" w:hAnsi="Aptos" w:eastAsia="Aptos" w:cs="Aptos"/>
          <w:lang w:val="es-ES"/>
        </w:rPr>
        <w:t>los Startup</w:t>
      </w:r>
      <w:proofErr w:type="gramEnd"/>
      <w:r w:rsidRPr="64C32914">
        <w:rPr>
          <w:rFonts w:ascii="Aptos" w:hAnsi="Aptos" w:eastAsia="Aptos" w:cs="Aptos"/>
          <w:lang w:val="es-ES"/>
        </w:rPr>
        <w:t xml:space="preserve"> </w:t>
      </w:r>
      <w:proofErr w:type="spellStart"/>
      <w:r w:rsidRPr="64C32914">
        <w:rPr>
          <w:rFonts w:ascii="Aptos" w:hAnsi="Aptos" w:eastAsia="Aptos" w:cs="Aptos"/>
          <w:lang w:val="es-ES"/>
        </w:rPr>
        <w:t>Europe</w:t>
      </w:r>
      <w:proofErr w:type="spellEnd"/>
      <w:r w:rsidRPr="64C32914">
        <w:rPr>
          <w:rFonts w:ascii="Aptos" w:hAnsi="Aptos" w:eastAsia="Aptos" w:cs="Aptos"/>
          <w:lang w:val="es-ES"/>
        </w:rPr>
        <w:t xml:space="preserve"> </w:t>
      </w:r>
      <w:proofErr w:type="spellStart"/>
      <w:r w:rsidRPr="64C32914">
        <w:rPr>
          <w:rFonts w:ascii="Aptos" w:hAnsi="Aptos" w:eastAsia="Aptos" w:cs="Aptos"/>
          <w:lang w:val="es-ES"/>
        </w:rPr>
        <w:t>Awards</w:t>
      </w:r>
      <w:proofErr w:type="spellEnd"/>
      <w:r w:rsidRPr="64C32914">
        <w:rPr>
          <w:rFonts w:ascii="Aptos" w:hAnsi="Aptos" w:eastAsia="Aptos" w:cs="Aptos"/>
          <w:lang w:val="es-ES"/>
        </w:rPr>
        <w:t>.</w:t>
      </w:r>
    </w:p>
    <w:p w:rsidR="49E45BDF" w:rsidP="64C32914" w:rsidRDefault="49E45BDF" w14:paraId="6175C896" w14:textId="3291CC7F">
      <w:pPr>
        <w:pStyle w:val="Prrafodelista"/>
        <w:numPr>
          <w:ilvl w:val="1"/>
          <w:numId w:val="10"/>
        </w:numPr>
        <w:spacing w:before="240" w:after="240"/>
        <w:jc w:val="both"/>
        <w:rPr>
          <w:rFonts w:ascii="Aptos" w:hAnsi="Aptos" w:eastAsia="Aptos" w:cs="Aptos"/>
          <w:b/>
          <w:bCs/>
          <w:lang w:val="es-ES"/>
        </w:rPr>
      </w:pPr>
      <w:r w:rsidRPr="64C32914">
        <w:rPr>
          <w:rFonts w:ascii="Aptos" w:hAnsi="Aptos" w:eastAsia="Aptos" w:cs="Aptos"/>
          <w:b/>
          <w:bCs/>
          <w:lang w:val="es-ES"/>
        </w:rPr>
        <w:t>¿A quién va dirigida?</w:t>
      </w:r>
    </w:p>
    <w:p w:rsidR="49E45BDF" w:rsidP="64C32914" w:rsidRDefault="49E45BDF" w14:paraId="33B80186" w14:textId="47B9F45A">
      <w:pPr>
        <w:spacing w:before="240" w:after="240"/>
        <w:jc w:val="both"/>
        <w:rPr>
          <w:rFonts w:ascii="Aptos" w:hAnsi="Aptos" w:eastAsia="Aptos" w:cs="Aptos"/>
          <w:lang w:val="es-ES"/>
        </w:rPr>
      </w:pPr>
      <w:r w:rsidRPr="64C32914">
        <w:rPr>
          <w:rFonts w:ascii="Aptos" w:hAnsi="Aptos" w:eastAsia="Aptos" w:cs="Aptos"/>
          <w:lang w:val="es-ES"/>
        </w:rPr>
        <w:t>Esta convocatoria está dirigida a:</w:t>
      </w:r>
    </w:p>
    <w:p w:rsidR="49E45BDF" w:rsidP="64C32914" w:rsidRDefault="49E45BDF" w14:paraId="52261A48" w14:textId="7E6CDF4A">
      <w:pPr>
        <w:pStyle w:val="Prrafodelista"/>
        <w:numPr>
          <w:ilvl w:val="0"/>
          <w:numId w:val="7"/>
        </w:numPr>
        <w:spacing w:before="240" w:after="240"/>
        <w:jc w:val="both"/>
        <w:rPr>
          <w:rFonts w:ascii="Aptos" w:hAnsi="Aptos" w:eastAsia="Aptos" w:cs="Aptos"/>
          <w:lang w:val="es-ES"/>
        </w:rPr>
      </w:pPr>
      <w:r w:rsidRPr="64C32914">
        <w:rPr>
          <w:rFonts w:ascii="Aptos" w:hAnsi="Aptos" w:eastAsia="Aptos" w:cs="Aptos"/>
          <w:lang w:val="es-ES"/>
        </w:rPr>
        <w:t>Mujeres mayores de 18 años, residentes en España.</w:t>
      </w:r>
    </w:p>
    <w:p w:rsidR="49E45BDF" w:rsidP="64C32914" w:rsidRDefault="49E45BDF" w14:paraId="4E935193" w14:textId="5BDF7E46">
      <w:pPr>
        <w:pStyle w:val="Prrafodelista"/>
        <w:numPr>
          <w:ilvl w:val="0"/>
          <w:numId w:val="7"/>
        </w:numPr>
        <w:spacing w:before="240" w:after="240"/>
        <w:jc w:val="both"/>
        <w:rPr>
          <w:rFonts w:ascii="Aptos" w:hAnsi="Aptos" w:eastAsia="Aptos" w:cs="Aptos"/>
          <w:lang w:val="es-ES"/>
        </w:rPr>
      </w:pPr>
      <w:r w:rsidRPr="64C32914">
        <w:rPr>
          <w:rFonts w:ascii="Aptos" w:hAnsi="Aptos" w:eastAsia="Aptos" w:cs="Aptos"/>
          <w:lang w:val="es-ES"/>
        </w:rPr>
        <w:t>Que tengan una idea o proyecto emprendedor vinculado a la economía social.</w:t>
      </w:r>
    </w:p>
    <w:p w:rsidR="49E45BDF" w:rsidP="64C32914" w:rsidRDefault="49E45BDF" w14:paraId="1ECB7320" w14:textId="008E0EDA">
      <w:pPr>
        <w:pStyle w:val="Prrafodelista"/>
        <w:numPr>
          <w:ilvl w:val="0"/>
          <w:numId w:val="7"/>
        </w:numPr>
        <w:spacing w:before="240" w:after="240"/>
        <w:jc w:val="both"/>
        <w:rPr>
          <w:rFonts w:ascii="Aptos" w:hAnsi="Aptos" w:eastAsia="Aptos" w:cs="Aptos"/>
          <w:lang w:val="es-ES"/>
        </w:rPr>
      </w:pPr>
      <w:r w:rsidRPr="64C32914">
        <w:rPr>
          <w:rFonts w:ascii="Aptos" w:hAnsi="Aptos" w:eastAsia="Aptos" w:cs="Aptos"/>
          <w:lang w:val="es-ES"/>
        </w:rPr>
        <w:t>Que estén en una fase inicial de desarrollo o necesiten acompañamiento para consolidar su propuesta.</w:t>
      </w:r>
    </w:p>
    <w:p w:rsidR="49E45BDF" w:rsidP="64C32914" w:rsidRDefault="49E45BDF" w14:paraId="7682B12F" w14:textId="0B8043A3">
      <w:pPr>
        <w:pStyle w:val="Prrafodelista"/>
        <w:numPr>
          <w:ilvl w:val="0"/>
          <w:numId w:val="7"/>
        </w:numPr>
        <w:spacing w:before="240" w:after="240"/>
        <w:jc w:val="both"/>
        <w:rPr>
          <w:rFonts w:ascii="Aptos" w:hAnsi="Aptos" w:eastAsia="Aptos" w:cs="Aptos"/>
          <w:lang w:val="es-ES"/>
        </w:rPr>
      </w:pPr>
      <w:r w:rsidRPr="64C32914">
        <w:rPr>
          <w:rFonts w:ascii="Aptos" w:hAnsi="Aptos" w:eastAsia="Aptos" w:cs="Aptos"/>
          <w:lang w:val="es-ES"/>
        </w:rPr>
        <w:t>Se puede participar de manera individual o en equipos liderados por mujeres.</w:t>
      </w:r>
    </w:p>
    <w:p w:rsidR="49E45BDF" w:rsidP="64C32914" w:rsidRDefault="49E45BDF" w14:paraId="0DAA24D7" w14:textId="2F269EA3">
      <w:pPr>
        <w:pStyle w:val="Prrafodelista"/>
        <w:numPr>
          <w:ilvl w:val="0"/>
          <w:numId w:val="7"/>
        </w:numPr>
        <w:spacing w:before="240" w:after="240"/>
        <w:jc w:val="both"/>
        <w:rPr>
          <w:rFonts w:ascii="Aptos" w:hAnsi="Aptos" w:eastAsia="Aptos" w:cs="Aptos"/>
          <w:lang w:val="es-ES"/>
        </w:rPr>
      </w:pPr>
      <w:r w:rsidRPr="64C32914">
        <w:rPr>
          <w:rFonts w:ascii="Aptos" w:hAnsi="Aptos" w:eastAsia="Aptos" w:cs="Aptos"/>
          <w:lang w:val="es-ES"/>
        </w:rPr>
        <w:t>Se priorizarán aquellos proyectos de mujeres que se encuentren en situación de vulnerabilidad, exclusión o riesgo social o</w:t>
      </w:r>
      <w:r w:rsidRPr="64C32914" w:rsidR="18EB26DB">
        <w:rPr>
          <w:rFonts w:ascii="Aptos" w:hAnsi="Aptos" w:eastAsia="Aptos" w:cs="Aptos"/>
          <w:lang w:val="es-ES"/>
        </w:rPr>
        <w:t xml:space="preserve"> proyectos que tengan como dimensión de integración social femenina</w:t>
      </w:r>
      <w:r w:rsidRPr="64C32914">
        <w:rPr>
          <w:rFonts w:ascii="Aptos" w:hAnsi="Aptos" w:eastAsia="Aptos" w:cs="Aptos"/>
          <w:lang w:val="es-ES"/>
        </w:rPr>
        <w:t>.</w:t>
      </w:r>
    </w:p>
    <w:p w:rsidR="49E45BDF" w:rsidP="64C32914" w:rsidRDefault="49E45BDF" w14:paraId="1CAB14B3" w14:textId="73F2A405">
      <w:pPr>
        <w:spacing w:before="240" w:after="240"/>
        <w:jc w:val="both"/>
      </w:pPr>
      <w:r w:rsidRPr="64C32914">
        <w:rPr>
          <w:rFonts w:ascii="Aptos" w:hAnsi="Aptos" w:eastAsia="Aptos" w:cs="Aptos"/>
          <w:lang w:val="es-ES"/>
        </w:rPr>
        <w:t>Requisitos técnicos:</w:t>
      </w:r>
    </w:p>
    <w:p w:rsidR="49E45BDF" w:rsidP="64C32914" w:rsidRDefault="49E45BDF" w14:paraId="16F2E236" w14:textId="33269943">
      <w:pPr>
        <w:pStyle w:val="Prrafodelista"/>
        <w:numPr>
          <w:ilvl w:val="0"/>
          <w:numId w:val="6"/>
        </w:numPr>
        <w:spacing w:before="240" w:after="240"/>
        <w:jc w:val="both"/>
        <w:rPr>
          <w:rFonts w:ascii="Aptos" w:hAnsi="Aptos" w:eastAsia="Aptos" w:cs="Aptos"/>
          <w:lang w:val="es-ES"/>
        </w:rPr>
      </w:pPr>
      <w:r w:rsidRPr="64C32914">
        <w:rPr>
          <w:rFonts w:ascii="Aptos" w:hAnsi="Aptos" w:eastAsia="Aptos" w:cs="Aptos"/>
          <w:lang w:val="es-ES"/>
        </w:rPr>
        <w:t>Tener acceso a un</w:t>
      </w:r>
      <w:r w:rsidRPr="64C32914" w:rsidR="77906905">
        <w:rPr>
          <w:rFonts w:ascii="Aptos" w:hAnsi="Aptos" w:eastAsia="Aptos" w:cs="Aptos"/>
          <w:lang w:val="es-ES"/>
        </w:rPr>
        <w:t xml:space="preserve"> ordenador </w:t>
      </w:r>
      <w:r w:rsidRPr="64C32914">
        <w:rPr>
          <w:rFonts w:ascii="Aptos" w:hAnsi="Aptos" w:eastAsia="Aptos" w:cs="Aptos"/>
          <w:lang w:val="es-ES"/>
        </w:rPr>
        <w:t>o dispositivo con conexión a internet, ya que las actividades se realizarán en modalidad online.</w:t>
      </w:r>
    </w:p>
    <w:p w:rsidR="187ECC9F" w:rsidP="4F5129A7" w:rsidRDefault="187ECC9F" w14:paraId="65089696" w14:textId="10187445">
      <w:pPr>
        <w:pStyle w:val="Prrafodelista"/>
        <w:numPr>
          <w:ilvl w:val="0"/>
          <w:numId w:val="6"/>
        </w:numPr>
        <w:spacing w:before="240" w:after="240"/>
        <w:jc w:val="both"/>
        <w:rPr>
          <w:rFonts w:ascii="Aptos" w:hAnsi="Aptos" w:eastAsia="Aptos" w:cs="Aptos"/>
          <w:lang w:val="es-ES"/>
        </w:rPr>
      </w:pPr>
      <w:r w:rsidRPr="4F5129A7" w:rsidR="49E45BDF">
        <w:rPr>
          <w:rFonts w:ascii="Aptos" w:hAnsi="Aptos" w:eastAsia="Aptos" w:cs="Aptos"/>
          <w:lang w:val="es-ES"/>
        </w:rPr>
        <w:t xml:space="preserve">Compromiso de </w:t>
      </w:r>
      <w:r w:rsidRPr="4F5129A7" w:rsidR="49E45BDF">
        <w:rPr>
          <w:rFonts w:ascii="Aptos" w:hAnsi="Aptos" w:eastAsia="Aptos" w:cs="Aptos"/>
          <w:lang w:val="es-ES"/>
        </w:rPr>
        <w:t>participación activa</w:t>
      </w:r>
      <w:r w:rsidRPr="4F5129A7" w:rsidR="49E45BDF">
        <w:rPr>
          <w:rFonts w:ascii="Aptos" w:hAnsi="Aptos" w:eastAsia="Aptos" w:cs="Aptos"/>
          <w:lang w:val="es-ES"/>
        </w:rPr>
        <w:t xml:space="preserve"> en la formación, mentorías y pitch final.</w:t>
      </w:r>
    </w:p>
    <w:p w:rsidR="43553D51" w:rsidP="64C32914" w:rsidRDefault="43553D51" w14:paraId="3C3A53EE" w14:textId="1D97A793">
      <w:pPr>
        <w:pStyle w:val="Prrafodelista"/>
        <w:numPr>
          <w:ilvl w:val="1"/>
          <w:numId w:val="10"/>
        </w:numPr>
        <w:spacing w:before="240" w:after="240"/>
        <w:jc w:val="both"/>
        <w:rPr>
          <w:rFonts w:ascii="Aptos" w:hAnsi="Aptos" w:eastAsia="Aptos" w:cs="Aptos"/>
          <w:b/>
          <w:bCs/>
        </w:rPr>
      </w:pPr>
      <w:proofErr w:type="spellStart"/>
      <w:r w:rsidRPr="64C32914">
        <w:rPr>
          <w:rFonts w:ascii="Aptos" w:hAnsi="Aptos" w:eastAsia="Aptos" w:cs="Aptos"/>
          <w:b/>
          <w:bCs/>
        </w:rPr>
        <w:t>Presentación</w:t>
      </w:r>
      <w:proofErr w:type="spellEnd"/>
      <w:r w:rsidRPr="64C32914">
        <w:rPr>
          <w:rFonts w:ascii="Aptos" w:hAnsi="Aptos" w:eastAsia="Aptos" w:cs="Aptos"/>
          <w:b/>
          <w:bCs/>
        </w:rPr>
        <w:t xml:space="preserve"> de </w:t>
      </w:r>
      <w:proofErr w:type="spellStart"/>
      <w:r w:rsidRPr="64C32914">
        <w:rPr>
          <w:rFonts w:ascii="Aptos" w:hAnsi="Aptos" w:eastAsia="Aptos" w:cs="Aptos"/>
          <w:b/>
          <w:bCs/>
        </w:rPr>
        <w:t>candidaturas</w:t>
      </w:r>
      <w:proofErr w:type="spellEnd"/>
    </w:p>
    <w:p w:rsidRPr="0007338C" w:rsidR="43553D51" w:rsidP="64C32914" w:rsidRDefault="43553D51" w14:paraId="0167E57A" w14:textId="0B1972FD">
      <w:pPr>
        <w:spacing w:before="240" w:after="240"/>
        <w:jc w:val="both"/>
        <w:rPr>
          <w:rFonts w:ascii="Aptos" w:hAnsi="Aptos" w:eastAsia="Aptos" w:cs="Aptos"/>
          <w:lang w:val="es-ES"/>
        </w:rPr>
      </w:pPr>
      <w:r w:rsidRPr="4F5129A7" w:rsidR="43553D51">
        <w:rPr>
          <w:rFonts w:ascii="Aptos" w:hAnsi="Aptos" w:eastAsia="Aptos" w:cs="Aptos"/>
          <w:lang w:val="es-ES"/>
        </w:rPr>
        <w:t xml:space="preserve">Las </w:t>
      </w:r>
      <w:r w:rsidRPr="4F5129A7" w:rsidR="05A549B7">
        <w:rPr>
          <w:rFonts w:ascii="Aptos" w:hAnsi="Aptos" w:eastAsia="Aptos" w:cs="Aptos"/>
          <w:lang w:val="es-ES"/>
        </w:rPr>
        <w:t xml:space="preserve">candidaturas </w:t>
      </w:r>
      <w:r w:rsidRPr="4F5129A7" w:rsidR="43553D51">
        <w:rPr>
          <w:rFonts w:ascii="Aptos" w:hAnsi="Aptos" w:eastAsia="Aptos" w:cs="Aptos"/>
          <w:lang w:val="es-ES"/>
        </w:rPr>
        <w:t xml:space="preserve">estarán abiertas desde el 1 de abril de 2025 hasta el </w:t>
      </w:r>
      <w:r w:rsidRPr="4F5129A7" w:rsidR="7CDF533F">
        <w:rPr>
          <w:rFonts w:ascii="Aptos" w:hAnsi="Aptos" w:eastAsia="Aptos" w:cs="Aptos"/>
          <w:lang w:val="es-ES"/>
        </w:rPr>
        <w:t>31</w:t>
      </w:r>
      <w:r w:rsidRPr="4F5129A7" w:rsidR="43553D51">
        <w:rPr>
          <w:rFonts w:ascii="Aptos" w:hAnsi="Aptos" w:eastAsia="Aptos" w:cs="Aptos"/>
          <w:lang w:val="es-ES"/>
        </w:rPr>
        <w:t xml:space="preserve"> </w:t>
      </w:r>
      <w:r w:rsidRPr="4F5129A7" w:rsidR="43553D51">
        <w:rPr>
          <w:rFonts w:ascii="Aptos" w:hAnsi="Aptos" w:eastAsia="Aptos" w:cs="Aptos"/>
          <w:lang w:val="es-ES"/>
        </w:rPr>
        <w:t xml:space="preserve">de </w:t>
      </w:r>
      <w:r w:rsidRPr="4F5129A7" w:rsidR="7CD1575D">
        <w:rPr>
          <w:rFonts w:ascii="Aptos" w:hAnsi="Aptos" w:eastAsia="Aptos" w:cs="Aptos"/>
          <w:lang w:val="es-ES"/>
        </w:rPr>
        <w:t>julio</w:t>
      </w:r>
      <w:r w:rsidRPr="4F5129A7" w:rsidR="43553D51">
        <w:rPr>
          <w:rFonts w:ascii="Aptos" w:hAnsi="Aptos" w:eastAsia="Aptos" w:cs="Aptos"/>
          <w:lang w:val="es-ES"/>
        </w:rPr>
        <w:t xml:space="preserve"> de 2025 a las 23:59 h (hora peninsular española).</w:t>
      </w:r>
    </w:p>
    <w:p w:rsidRPr="0007338C" w:rsidR="43553D51" w:rsidP="64C32914" w:rsidRDefault="43553D51" w14:paraId="419FCDC4" w14:textId="0B6B4495">
      <w:pPr>
        <w:spacing w:before="240" w:after="240"/>
        <w:jc w:val="both"/>
        <w:rPr>
          <w:lang w:val="es-ES"/>
        </w:rPr>
      </w:pPr>
      <w:r w:rsidRPr="0007338C">
        <w:rPr>
          <w:rFonts w:ascii="Aptos" w:hAnsi="Aptos" w:eastAsia="Aptos" w:cs="Aptos"/>
          <w:lang w:val="es-ES"/>
        </w:rPr>
        <w:t>Las candidatas deberán completar un formulario en línea con la siguiente información:</w:t>
      </w:r>
    </w:p>
    <w:p w:rsidRPr="0007338C" w:rsidR="43553D51" w:rsidP="64C32914" w:rsidRDefault="43553D51" w14:paraId="6753BD0E" w14:textId="255BA1FE">
      <w:pPr>
        <w:pStyle w:val="Prrafodelista"/>
        <w:numPr>
          <w:ilvl w:val="0"/>
          <w:numId w:val="5"/>
        </w:numPr>
        <w:spacing w:before="240" w:after="240"/>
        <w:jc w:val="both"/>
        <w:rPr>
          <w:rFonts w:ascii="Aptos" w:hAnsi="Aptos" w:eastAsia="Aptos" w:cs="Aptos"/>
          <w:lang w:val="es-ES"/>
        </w:rPr>
      </w:pPr>
      <w:r w:rsidRPr="0007338C">
        <w:rPr>
          <w:rFonts w:ascii="Aptos" w:hAnsi="Aptos" w:eastAsia="Aptos" w:cs="Aptos"/>
          <w:lang w:val="es-ES"/>
        </w:rPr>
        <w:t xml:space="preserve">Datos personales y de contacto. </w:t>
      </w:r>
    </w:p>
    <w:p w:rsidRPr="0007338C" w:rsidR="43553D51" w:rsidP="64C32914" w:rsidRDefault="43553D51" w14:paraId="6C699731" w14:textId="2C3E2114">
      <w:pPr>
        <w:pStyle w:val="Prrafodelista"/>
        <w:numPr>
          <w:ilvl w:val="0"/>
          <w:numId w:val="5"/>
        </w:numPr>
        <w:spacing w:before="240" w:after="240"/>
        <w:jc w:val="both"/>
        <w:rPr>
          <w:rFonts w:ascii="Aptos" w:hAnsi="Aptos" w:eastAsia="Aptos" w:cs="Aptos"/>
          <w:lang w:val="es-ES"/>
        </w:rPr>
      </w:pPr>
      <w:r w:rsidRPr="0007338C">
        <w:rPr>
          <w:rFonts w:ascii="Aptos" w:hAnsi="Aptos" w:eastAsia="Aptos" w:cs="Aptos"/>
          <w:lang w:val="es-ES"/>
        </w:rPr>
        <w:t>Breve descripción de su idea o proyecto.</w:t>
      </w:r>
    </w:p>
    <w:p w:rsidR="43553D51" w:rsidP="64C32914" w:rsidRDefault="43553D51" w14:paraId="6F35FB93" w14:textId="04751B44">
      <w:pPr>
        <w:pStyle w:val="Prrafodelista"/>
        <w:numPr>
          <w:ilvl w:val="0"/>
          <w:numId w:val="5"/>
        </w:numPr>
        <w:spacing w:before="240" w:after="240"/>
        <w:jc w:val="both"/>
        <w:rPr>
          <w:rFonts w:ascii="Aptos" w:hAnsi="Aptos" w:eastAsia="Aptos" w:cs="Aptos"/>
        </w:rPr>
      </w:pPr>
      <w:proofErr w:type="spellStart"/>
      <w:r w:rsidRPr="64C32914">
        <w:rPr>
          <w:rFonts w:ascii="Aptos" w:hAnsi="Aptos" w:eastAsia="Aptos" w:cs="Aptos"/>
        </w:rPr>
        <w:t>Motivación</w:t>
      </w:r>
      <w:proofErr w:type="spellEnd"/>
      <w:r w:rsidRPr="64C32914">
        <w:rPr>
          <w:rFonts w:ascii="Aptos" w:hAnsi="Aptos" w:eastAsia="Aptos" w:cs="Aptos"/>
        </w:rPr>
        <w:t xml:space="preserve"> para </w:t>
      </w:r>
      <w:proofErr w:type="spellStart"/>
      <w:r w:rsidRPr="64C32914">
        <w:rPr>
          <w:rFonts w:ascii="Aptos" w:hAnsi="Aptos" w:eastAsia="Aptos" w:cs="Aptos"/>
        </w:rPr>
        <w:t>participar</w:t>
      </w:r>
      <w:proofErr w:type="spellEnd"/>
      <w:r w:rsidRPr="64C32914">
        <w:rPr>
          <w:rFonts w:ascii="Aptos" w:hAnsi="Aptos" w:eastAsia="Aptos" w:cs="Aptos"/>
        </w:rPr>
        <w:t>.</w:t>
      </w:r>
    </w:p>
    <w:p w:rsidRPr="0007338C" w:rsidR="43553D51" w:rsidP="64C32914" w:rsidRDefault="43553D51" w14:paraId="13E3A17D" w14:textId="7ED05FDE">
      <w:pPr>
        <w:pStyle w:val="Prrafodelista"/>
        <w:numPr>
          <w:ilvl w:val="0"/>
          <w:numId w:val="5"/>
        </w:numPr>
        <w:spacing w:before="240" w:after="240"/>
        <w:jc w:val="both"/>
        <w:rPr>
          <w:rFonts w:ascii="Aptos" w:hAnsi="Aptos" w:eastAsia="Aptos" w:cs="Aptos"/>
          <w:lang w:val="es-ES"/>
        </w:rPr>
      </w:pPr>
      <w:r w:rsidRPr="0007338C">
        <w:rPr>
          <w:rFonts w:ascii="Aptos" w:hAnsi="Aptos" w:eastAsia="Aptos" w:cs="Aptos"/>
          <w:lang w:val="es-ES"/>
        </w:rPr>
        <w:t>Selección de la categoría en la que desea postular su iniciativa.</w:t>
      </w:r>
    </w:p>
    <w:p w:rsidRPr="0007338C" w:rsidR="43553D51" w:rsidP="64C32914" w:rsidRDefault="43553D51" w14:paraId="08899A5C" w14:textId="0242DA65">
      <w:pPr>
        <w:pStyle w:val="Prrafodelista"/>
        <w:numPr>
          <w:ilvl w:val="0"/>
          <w:numId w:val="5"/>
        </w:numPr>
        <w:spacing w:before="240" w:after="240"/>
        <w:jc w:val="both"/>
        <w:rPr>
          <w:rFonts w:ascii="Aptos" w:hAnsi="Aptos" w:eastAsia="Aptos" w:cs="Aptos"/>
          <w:lang w:val="es-ES"/>
        </w:rPr>
      </w:pPr>
      <w:r w:rsidRPr="0007338C">
        <w:rPr>
          <w:rFonts w:ascii="Aptos" w:hAnsi="Aptos" w:eastAsia="Aptos" w:cs="Aptos"/>
          <w:lang w:val="es-ES"/>
        </w:rPr>
        <w:t>Disponibilidad para las actividades del laboratorio.</w:t>
      </w:r>
    </w:p>
    <w:p w:rsidR="43553D51" w:rsidP="64C32914" w:rsidRDefault="43553D51" w14:paraId="077885F8" w14:textId="2C13BE8E">
      <w:pPr>
        <w:shd w:val="clear" w:color="auto" w:fill="FFFFFF" w:themeFill="background1"/>
        <w:spacing w:before="240" w:after="240"/>
        <w:jc w:val="both"/>
        <w:rPr>
          <w:rFonts w:ascii="Aptos" w:hAnsi="Aptos" w:eastAsia="Aptos" w:cs="Aptos"/>
          <w:lang w:val="es-ES"/>
        </w:rPr>
      </w:pPr>
      <w:r w:rsidRPr="64C32914">
        <w:rPr>
          <w:rFonts w:ascii="Aptos" w:hAnsi="Aptos" w:eastAsia="Aptos" w:cs="Aptos"/>
          <w:lang w:val="es-ES"/>
        </w:rPr>
        <w:lastRenderedPageBreak/>
        <w:t xml:space="preserve">👉 El formulario estará disponible en el sitio web de </w:t>
      </w:r>
      <w:proofErr w:type="spellStart"/>
      <w:r w:rsidRPr="64C32914">
        <w:rPr>
          <w:rFonts w:ascii="Aptos" w:hAnsi="Aptos" w:eastAsia="Aptos" w:cs="Aptos"/>
          <w:lang w:val="es-ES"/>
        </w:rPr>
        <w:t>Finnova</w:t>
      </w:r>
      <w:proofErr w:type="spellEnd"/>
      <w:r w:rsidRPr="64C32914" w:rsidR="095D02E9">
        <w:rPr>
          <w:rFonts w:ascii="Aptos" w:hAnsi="Aptos" w:eastAsia="Aptos" w:cs="Aptos"/>
          <w:lang w:val="es-ES"/>
        </w:rPr>
        <w:t xml:space="preserve">, de </w:t>
      </w:r>
      <w:proofErr w:type="gramStart"/>
      <w:r w:rsidRPr="64C32914" w:rsidR="095D02E9">
        <w:rPr>
          <w:rFonts w:ascii="Aptos" w:hAnsi="Aptos" w:eastAsia="Aptos" w:cs="Aptos"/>
          <w:lang w:val="es-ES"/>
        </w:rPr>
        <w:t>Startup</w:t>
      </w:r>
      <w:proofErr w:type="gramEnd"/>
      <w:r w:rsidRPr="64C32914" w:rsidR="095D02E9">
        <w:rPr>
          <w:rFonts w:ascii="Aptos" w:hAnsi="Aptos" w:eastAsia="Aptos" w:cs="Aptos"/>
          <w:lang w:val="es-ES"/>
        </w:rPr>
        <w:t xml:space="preserve"> </w:t>
      </w:r>
      <w:proofErr w:type="spellStart"/>
      <w:r w:rsidRPr="64C32914" w:rsidR="095D02E9">
        <w:rPr>
          <w:rFonts w:ascii="Aptos" w:hAnsi="Aptos" w:eastAsia="Aptos" w:cs="Aptos"/>
          <w:lang w:val="es-ES"/>
        </w:rPr>
        <w:t>Europe</w:t>
      </w:r>
      <w:proofErr w:type="spellEnd"/>
      <w:r w:rsidRPr="64C32914" w:rsidR="095D02E9">
        <w:rPr>
          <w:rFonts w:ascii="Aptos" w:hAnsi="Aptos" w:eastAsia="Aptos" w:cs="Aptos"/>
          <w:lang w:val="es-ES"/>
        </w:rPr>
        <w:t xml:space="preserve"> </w:t>
      </w:r>
      <w:proofErr w:type="spellStart"/>
      <w:r w:rsidRPr="64C32914" w:rsidR="095D02E9">
        <w:rPr>
          <w:rFonts w:ascii="Aptos" w:hAnsi="Aptos" w:eastAsia="Aptos" w:cs="Aptos"/>
          <w:lang w:val="es-ES"/>
        </w:rPr>
        <w:t>Awards</w:t>
      </w:r>
      <w:proofErr w:type="spellEnd"/>
      <w:r w:rsidRPr="64C32914" w:rsidR="095D02E9">
        <w:rPr>
          <w:rFonts w:ascii="Aptos" w:hAnsi="Aptos" w:eastAsia="Aptos" w:cs="Aptos"/>
          <w:lang w:val="es-ES"/>
        </w:rPr>
        <w:t xml:space="preserve"> y de </w:t>
      </w:r>
      <w:proofErr w:type="spellStart"/>
      <w:r w:rsidRPr="64C32914" w:rsidR="095D02E9">
        <w:rPr>
          <w:rFonts w:ascii="Aptos" w:hAnsi="Aptos" w:eastAsia="Aptos" w:cs="Aptos"/>
          <w:lang w:val="es-ES"/>
        </w:rPr>
        <w:t>Womenfortech</w:t>
      </w:r>
      <w:proofErr w:type="spellEnd"/>
      <w:r w:rsidRPr="64C32914" w:rsidR="095D02E9">
        <w:rPr>
          <w:rFonts w:ascii="Aptos" w:hAnsi="Aptos" w:eastAsia="Aptos" w:cs="Aptos"/>
          <w:lang w:val="es-ES"/>
        </w:rPr>
        <w:t xml:space="preserve"> </w:t>
      </w:r>
      <w:r w:rsidRPr="64C32914">
        <w:rPr>
          <w:rFonts w:ascii="Aptos" w:hAnsi="Aptos" w:eastAsia="Aptos" w:cs="Aptos"/>
          <w:lang w:val="es-ES"/>
        </w:rPr>
        <w:t>o en el siguiente enlace:</w:t>
      </w:r>
      <w:r w:rsidRPr="64C32914" w:rsidR="313D19B6">
        <w:rPr>
          <w:rFonts w:ascii="Aptos" w:hAnsi="Aptos" w:eastAsia="Aptos" w:cs="Aptos"/>
          <w:lang w:val="es-ES"/>
        </w:rPr>
        <w:t xml:space="preserve"> </w:t>
      </w:r>
      <w:hyperlink r:id="rId8">
        <w:r w:rsidRPr="64C32914" w:rsidR="7992D2EF">
          <w:rPr>
            <w:rStyle w:val="Hipervnculo"/>
            <w:rFonts w:ascii="Aptos" w:hAnsi="Aptos" w:eastAsia="Aptos" w:cs="Aptos"/>
            <w:lang w:val="es-ES"/>
          </w:rPr>
          <w:t>https://form.jotform.com/250833371170350</w:t>
        </w:r>
      </w:hyperlink>
      <w:r w:rsidRPr="64C32914" w:rsidR="7992D2EF">
        <w:rPr>
          <w:rFonts w:ascii="Aptos" w:hAnsi="Aptos" w:eastAsia="Aptos" w:cs="Aptos"/>
          <w:lang w:val="es-ES"/>
        </w:rPr>
        <w:t xml:space="preserve"> </w:t>
      </w:r>
    </w:p>
    <w:p w:rsidRPr="0007338C" w:rsidR="601EFA2D" w:rsidP="64C32914" w:rsidRDefault="601EFA2D" w14:paraId="006F97A4" w14:textId="1AD512AC">
      <w:pPr>
        <w:pStyle w:val="Prrafodelista"/>
        <w:numPr>
          <w:ilvl w:val="1"/>
          <w:numId w:val="10"/>
        </w:numPr>
        <w:spacing w:before="240" w:after="240"/>
        <w:jc w:val="both"/>
        <w:rPr>
          <w:rFonts w:ascii="Aptos" w:hAnsi="Aptos" w:eastAsia="Aptos" w:cs="Aptos"/>
          <w:b/>
          <w:bCs/>
          <w:lang w:val="es-ES"/>
        </w:rPr>
      </w:pPr>
      <w:r w:rsidRPr="0007338C">
        <w:rPr>
          <w:rFonts w:ascii="Aptos" w:hAnsi="Aptos" w:eastAsia="Aptos" w:cs="Aptos"/>
          <w:b/>
          <w:bCs/>
          <w:lang w:val="es-ES"/>
        </w:rPr>
        <w:t>Desarrollo del programa de aceleración y mentoría</w:t>
      </w:r>
    </w:p>
    <w:p w:rsidRPr="0007338C" w:rsidR="601EFA2D" w:rsidP="64C32914" w:rsidRDefault="601EFA2D" w14:paraId="62793D7B" w14:textId="39ED6412">
      <w:pPr>
        <w:spacing w:before="240" w:after="240"/>
        <w:jc w:val="both"/>
        <w:rPr>
          <w:rFonts w:ascii="Aptos" w:hAnsi="Aptos" w:eastAsia="Aptos" w:cs="Aptos"/>
          <w:lang w:val="es-ES"/>
        </w:rPr>
      </w:pPr>
      <w:r w:rsidRPr="0007338C">
        <w:rPr>
          <w:rFonts w:ascii="Aptos" w:hAnsi="Aptos" w:eastAsia="Aptos" w:cs="Aptos"/>
          <w:lang w:val="es-ES"/>
        </w:rPr>
        <w:t>Desarrollo del programa de aceleración y mentoría</w:t>
      </w:r>
    </w:p>
    <w:p w:rsidRPr="0007338C" w:rsidR="601EFA2D" w:rsidP="64C32914" w:rsidRDefault="601EFA2D" w14:paraId="3BB5FA3A" w14:textId="78B55F00">
      <w:pPr>
        <w:spacing w:before="240" w:after="240"/>
        <w:jc w:val="both"/>
        <w:rPr>
          <w:lang w:val="es-ES"/>
        </w:rPr>
      </w:pPr>
      <w:r w:rsidRPr="4F5129A7" w:rsidR="601EFA2D">
        <w:rPr>
          <w:rFonts w:ascii="Aptos" w:hAnsi="Aptos" w:eastAsia="Aptos" w:cs="Aptos"/>
          <w:lang w:val="es-ES"/>
        </w:rPr>
        <w:t xml:space="preserve">Las mujeres seleccionadas participarán de manera gratuita en el Laboratorio de Proyectos Innovadores de Economía Social, un programa intensivo de formación y mentoría online que tendrá lugar entre </w:t>
      </w:r>
      <w:r w:rsidRPr="4F5129A7" w:rsidR="5A816FD1">
        <w:rPr>
          <w:rFonts w:ascii="Aptos" w:hAnsi="Aptos" w:eastAsia="Aptos" w:cs="Aptos"/>
          <w:lang w:val="es-ES"/>
        </w:rPr>
        <w:t>julio, agosto y sept</w:t>
      </w:r>
      <w:r w:rsidRPr="4F5129A7" w:rsidR="0007338C">
        <w:rPr>
          <w:rFonts w:ascii="Aptos" w:hAnsi="Aptos" w:eastAsia="Aptos" w:cs="Aptos"/>
          <w:lang w:val="es-ES"/>
        </w:rPr>
        <w:t>iembre</w:t>
      </w:r>
      <w:r w:rsidRPr="4F5129A7" w:rsidR="601EFA2D">
        <w:rPr>
          <w:rFonts w:ascii="Aptos" w:hAnsi="Aptos" w:eastAsia="Aptos" w:cs="Aptos"/>
          <w:lang w:val="es-ES"/>
        </w:rPr>
        <w:t xml:space="preserve"> de 2025.</w:t>
      </w:r>
    </w:p>
    <w:p w:rsidRPr="0007338C" w:rsidR="601EFA2D" w:rsidP="64C32914" w:rsidRDefault="601EFA2D" w14:paraId="4F2D528A" w14:textId="3AD27FD2">
      <w:pPr>
        <w:spacing w:before="240" w:after="240"/>
        <w:jc w:val="both"/>
        <w:rPr>
          <w:rFonts w:ascii="Aptos" w:hAnsi="Aptos" w:eastAsia="Aptos" w:cs="Aptos"/>
          <w:lang w:val="es-ES"/>
        </w:rPr>
      </w:pPr>
      <w:r w:rsidRPr="0007338C">
        <w:rPr>
          <w:rFonts w:ascii="Aptos" w:hAnsi="Aptos" w:eastAsia="Aptos" w:cs="Aptos"/>
          <w:lang w:val="es-ES"/>
        </w:rPr>
        <w:t>Este laboratorio se estructura en:</w:t>
      </w:r>
    </w:p>
    <w:p w:rsidRPr="0007338C" w:rsidR="601EFA2D" w:rsidP="64C32914" w:rsidRDefault="601EFA2D" w14:paraId="62C22AF4" w14:textId="2C5E839F">
      <w:pPr>
        <w:pStyle w:val="Prrafodelista"/>
        <w:numPr>
          <w:ilvl w:val="0"/>
          <w:numId w:val="4"/>
        </w:numPr>
        <w:spacing w:before="240" w:after="240"/>
        <w:jc w:val="both"/>
        <w:rPr>
          <w:rFonts w:ascii="Aptos" w:hAnsi="Aptos" w:eastAsia="Aptos" w:cs="Aptos"/>
          <w:lang w:val="es-ES"/>
        </w:rPr>
      </w:pPr>
      <w:r w:rsidRPr="4F5129A7" w:rsidR="601EFA2D">
        <w:rPr>
          <w:rFonts w:ascii="Aptos" w:hAnsi="Aptos" w:eastAsia="Aptos" w:cs="Aptos"/>
          <w:lang w:val="es-ES"/>
        </w:rPr>
        <w:t xml:space="preserve">Formación práctica: </w:t>
      </w:r>
      <w:r w:rsidRPr="4F5129A7" w:rsidR="6108FC99">
        <w:rPr>
          <w:rFonts w:ascii="Aptos" w:hAnsi="Aptos" w:eastAsia="Aptos" w:cs="Aptos"/>
          <w:lang w:val="es-ES"/>
        </w:rPr>
        <w:t>5</w:t>
      </w:r>
      <w:r w:rsidRPr="4F5129A7" w:rsidR="601EFA2D">
        <w:rPr>
          <w:rFonts w:ascii="Aptos" w:hAnsi="Aptos" w:eastAsia="Aptos" w:cs="Aptos"/>
          <w:lang w:val="es-ES"/>
        </w:rPr>
        <w:t xml:space="preserve"> sesiones online de 2h</w:t>
      </w:r>
      <w:r w:rsidRPr="4F5129A7" w:rsidR="601EFA2D">
        <w:rPr>
          <w:rFonts w:ascii="Aptos" w:hAnsi="Aptos" w:eastAsia="Aptos" w:cs="Aptos"/>
          <w:lang w:val="es-ES"/>
        </w:rPr>
        <w:t>, centradas en liderazgo, innovación, economía social, sostenibilidad, financiación y comunicación de impacto.</w:t>
      </w:r>
    </w:p>
    <w:p w:rsidRPr="0007338C" w:rsidR="601EFA2D" w:rsidP="64C32914" w:rsidRDefault="601EFA2D" w14:paraId="306D7542" w14:textId="34961684">
      <w:pPr>
        <w:pStyle w:val="Prrafodelista"/>
        <w:numPr>
          <w:ilvl w:val="0"/>
          <w:numId w:val="4"/>
        </w:numPr>
        <w:spacing w:before="240" w:after="240"/>
        <w:jc w:val="both"/>
        <w:rPr>
          <w:rFonts w:ascii="Aptos" w:hAnsi="Aptos" w:eastAsia="Aptos" w:cs="Aptos"/>
          <w:lang w:val="es-ES"/>
        </w:rPr>
      </w:pPr>
      <w:r w:rsidRPr="0007338C">
        <w:rPr>
          <w:rFonts w:ascii="Aptos" w:hAnsi="Aptos" w:eastAsia="Aptos" w:cs="Aptos"/>
          <w:lang w:val="es-ES"/>
        </w:rPr>
        <w:t>Talleres de autoconocimiento y sinergias emprendedoras: actividades colaborativas para fortalecer habilidades, identificar fortalezas personales y compartir experiencias (</w:t>
      </w:r>
      <w:r w:rsidR="0007338C">
        <w:rPr>
          <w:rFonts w:ascii="Aptos" w:hAnsi="Aptos" w:eastAsia="Aptos" w:cs="Aptos"/>
          <w:lang w:val="es-ES"/>
        </w:rPr>
        <w:t>25</w:t>
      </w:r>
      <w:r w:rsidRPr="0007338C">
        <w:rPr>
          <w:rFonts w:ascii="Aptos" w:hAnsi="Aptos" w:eastAsia="Aptos" w:cs="Aptos"/>
          <w:lang w:val="es-ES"/>
        </w:rPr>
        <w:t xml:space="preserve"> y </w:t>
      </w:r>
      <w:r w:rsidR="0007338C">
        <w:rPr>
          <w:rFonts w:ascii="Aptos" w:hAnsi="Aptos" w:eastAsia="Aptos" w:cs="Aptos"/>
          <w:lang w:val="es-ES"/>
        </w:rPr>
        <w:t>26</w:t>
      </w:r>
      <w:r w:rsidRPr="0007338C">
        <w:rPr>
          <w:rFonts w:ascii="Aptos" w:hAnsi="Aptos" w:eastAsia="Aptos" w:cs="Aptos"/>
          <w:lang w:val="es-ES"/>
        </w:rPr>
        <w:t xml:space="preserve"> de </w:t>
      </w:r>
      <w:r w:rsidR="0007338C">
        <w:rPr>
          <w:rFonts w:ascii="Aptos" w:hAnsi="Aptos" w:eastAsia="Aptos" w:cs="Aptos"/>
          <w:lang w:val="es-ES"/>
        </w:rPr>
        <w:t>noviembre</w:t>
      </w:r>
      <w:r w:rsidRPr="0007338C">
        <w:rPr>
          <w:rFonts w:ascii="Aptos" w:hAnsi="Aptos" w:eastAsia="Aptos" w:cs="Aptos"/>
          <w:lang w:val="es-ES"/>
        </w:rPr>
        <w:t>).</w:t>
      </w:r>
    </w:p>
    <w:p w:rsidRPr="0007338C" w:rsidR="601EFA2D" w:rsidP="64C32914" w:rsidRDefault="601EFA2D" w14:paraId="3D2C6EED" w14:textId="3F5D59C8">
      <w:pPr>
        <w:pStyle w:val="Prrafodelista"/>
        <w:numPr>
          <w:ilvl w:val="0"/>
          <w:numId w:val="4"/>
        </w:numPr>
        <w:spacing w:before="240" w:after="240"/>
        <w:jc w:val="both"/>
        <w:rPr>
          <w:rFonts w:ascii="Aptos" w:hAnsi="Aptos" w:eastAsia="Aptos" w:cs="Aptos"/>
          <w:lang w:val="es-ES"/>
        </w:rPr>
      </w:pPr>
      <w:r w:rsidRPr="0007338C">
        <w:rPr>
          <w:rFonts w:ascii="Aptos" w:hAnsi="Aptos" w:eastAsia="Aptos" w:cs="Aptos"/>
          <w:lang w:val="es-ES"/>
        </w:rPr>
        <w:t xml:space="preserve">Mentorías personalizadas con expertas/os del ecosistema, durante </w:t>
      </w:r>
      <w:r w:rsidR="0007338C">
        <w:rPr>
          <w:rFonts w:ascii="Aptos" w:hAnsi="Aptos" w:eastAsia="Aptos" w:cs="Aptos"/>
          <w:lang w:val="es-ES"/>
        </w:rPr>
        <w:t>el mes de diciembre</w:t>
      </w:r>
      <w:r w:rsidRPr="0007338C">
        <w:rPr>
          <w:rFonts w:ascii="Aptos" w:hAnsi="Aptos" w:eastAsia="Aptos" w:cs="Aptos"/>
          <w:lang w:val="es-ES"/>
        </w:rPr>
        <w:t>.</w:t>
      </w:r>
    </w:p>
    <w:p w:rsidRPr="0007338C" w:rsidR="601EFA2D" w:rsidP="64C32914" w:rsidRDefault="601EFA2D" w14:paraId="68ED9950" w14:textId="544BDC0A">
      <w:pPr>
        <w:pStyle w:val="Prrafodelista"/>
        <w:numPr>
          <w:ilvl w:val="0"/>
          <w:numId w:val="4"/>
        </w:numPr>
        <w:spacing w:before="240" w:after="240"/>
        <w:jc w:val="both"/>
        <w:rPr>
          <w:rFonts w:ascii="Aptos" w:hAnsi="Aptos" w:eastAsia="Aptos" w:cs="Aptos"/>
          <w:lang w:val="es-ES"/>
        </w:rPr>
      </w:pPr>
      <w:r w:rsidRPr="4F5129A7" w:rsidR="601EFA2D">
        <w:rPr>
          <w:rFonts w:ascii="Aptos" w:hAnsi="Aptos" w:eastAsia="Aptos" w:cs="Aptos"/>
          <w:lang w:val="es-ES"/>
        </w:rPr>
        <w:t>Presentación final de proyectos (pitch) ante jurado especializado.</w:t>
      </w:r>
    </w:p>
    <w:p w:rsidR="4F5129A7" w:rsidP="4F5129A7" w:rsidRDefault="4F5129A7" w14:paraId="2B8EE50D" w14:textId="6D0FDC67">
      <w:pPr>
        <w:pStyle w:val="Normal"/>
        <w:spacing w:before="240" w:after="240"/>
        <w:jc w:val="both"/>
        <w:rPr>
          <w:rFonts w:ascii="Aptos" w:hAnsi="Aptos" w:eastAsia="Aptos" w:cs="Aptos"/>
          <w:sz w:val="24"/>
          <w:szCs w:val="24"/>
          <w:lang w:val="es-ES"/>
        </w:rPr>
      </w:pPr>
    </w:p>
    <w:p w:rsidR="0A2E136D" w:rsidP="64C32914" w:rsidRDefault="0A2E136D" w14:paraId="0A30B7DB" w14:textId="2F8788A7">
      <w:pPr>
        <w:pStyle w:val="Prrafodelista"/>
        <w:numPr>
          <w:ilvl w:val="1"/>
          <w:numId w:val="10"/>
        </w:numPr>
        <w:spacing w:before="240" w:after="240"/>
        <w:jc w:val="both"/>
        <w:rPr>
          <w:rFonts w:ascii="Aptos" w:hAnsi="Aptos" w:eastAsia="Aptos" w:cs="Aptos"/>
          <w:b/>
          <w:bCs/>
        </w:rPr>
      </w:pPr>
      <w:proofErr w:type="spellStart"/>
      <w:r w:rsidRPr="64C32914">
        <w:rPr>
          <w:rFonts w:ascii="Aptos" w:hAnsi="Aptos" w:eastAsia="Aptos" w:cs="Aptos"/>
          <w:b/>
          <w:bCs/>
        </w:rPr>
        <w:t>Categorías</w:t>
      </w:r>
      <w:proofErr w:type="spellEnd"/>
    </w:p>
    <w:p w:rsidRPr="0007338C" w:rsidR="0A2E136D" w:rsidP="64C32914" w:rsidRDefault="0A2E136D" w14:paraId="7899FD28" w14:textId="30136B8E">
      <w:pPr>
        <w:spacing w:before="240" w:after="240"/>
        <w:jc w:val="both"/>
        <w:rPr>
          <w:lang w:val="es-ES"/>
        </w:rPr>
      </w:pPr>
      <w:r w:rsidRPr="64C32914">
        <w:rPr>
          <w:rFonts w:ascii="Aptos" w:hAnsi="Aptos" w:eastAsia="Aptos" w:cs="Aptos"/>
          <w:lang w:val="es-ES"/>
        </w:rPr>
        <w:t xml:space="preserve">Las participantes deberán inscribir su propuesta en una de las siguientes </w:t>
      </w:r>
      <w:r w:rsidRPr="64C32914">
        <w:rPr>
          <w:rFonts w:ascii="Aptos" w:hAnsi="Aptos" w:eastAsia="Aptos" w:cs="Aptos"/>
          <w:b/>
          <w:bCs/>
          <w:lang w:val="es-ES"/>
        </w:rPr>
        <w:t>cuatro categorías</w:t>
      </w:r>
      <w:r w:rsidRPr="64C32914">
        <w:rPr>
          <w:rFonts w:ascii="Aptos" w:hAnsi="Aptos" w:eastAsia="Aptos" w:cs="Aptos"/>
          <w:lang w:val="es-ES"/>
        </w:rPr>
        <w:t>:</w:t>
      </w:r>
    </w:p>
    <w:p w:rsidR="0A2E136D" w:rsidP="64C32914" w:rsidRDefault="0A2E136D" w14:paraId="03DF54C3" w14:textId="029EC61A">
      <w:pPr>
        <w:pStyle w:val="Ttulo4"/>
        <w:spacing w:before="319" w:after="319"/>
        <w:jc w:val="both"/>
        <w:rPr>
          <w:rFonts w:ascii="Aptos" w:hAnsi="Aptos" w:eastAsia="Aptos" w:cs="Aptos"/>
          <w:b/>
          <w:bCs/>
          <w:i w:val="0"/>
          <w:iCs w:val="0"/>
          <w:color w:val="auto"/>
          <w:lang w:val="es-ES"/>
        </w:rPr>
      </w:pPr>
      <w:r w:rsidRPr="187ECC9F">
        <w:rPr>
          <w:rFonts w:ascii="Aptos" w:hAnsi="Aptos" w:eastAsia="Aptos" w:cs="Aptos"/>
          <w:b/>
          <w:bCs/>
          <w:lang w:val="es-ES"/>
        </w:rPr>
        <w:t>🧩</w:t>
      </w:r>
      <w:r w:rsidRPr="187ECC9F">
        <w:rPr>
          <w:rFonts w:ascii="Aptos" w:hAnsi="Aptos" w:eastAsia="Aptos" w:cs="Aptos"/>
          <w:b/>
          <w:bCs/>
          <w:i w:val="0"/>
          <w:iCs w:val="0"/>
          <w:color w:val="auto"/>
          <w:lang w:val="es-ES"/>
        </w:rPr>
        <w:t xml:space="preserve"> Categoría Social</w:t>
      </w:r>
    </w:p>
    <w:p w:rsidR="0A2E136D" w:rsidP="64C32914" w:rsidRDefault="0A2E136D" w14:paraId="2C3416A4" w14:textId="35613EE5">
      <w:pPr>
        <w:spacing w:before="240" w:after="240"/>
        <w:jc w:val="both"/>
        <w:rPr>
          <w:rFonts w:ascii="Aptos" w:hAnsi="Aptos" w:eastAsia="Aptos" w:cs="Aptos"/>
          <w:lang w:val="es-ES"/>
        </w:rPr>
      </w:pPr>
      <w:r w:rsidRPr="64C32914">
        <w:rPr>
          <w:rFonts w:ascii="Aptos" w:hAnsi="Aptos" w:eastAsia="Aptos" w:cs="Aptos"/>
          <w:lang w:val="es-ES"/>
        </w:rPr>
        <w:t>Proyectos centrados en la inclusión social, empoderamiento comunitario, igualdad de género, salud, educación, integración de colectivos vulnerables, etc.</w:t>
      </w:r>
    </w:p>
    <w:p w:rsidR="0A2E136D" w:rsidP="64C32914" w:rsidRDefault="0A2E136D" w14:paraId="7F36D387" w14:textId="0B897C23">
      <w:pPr>
        <w:pStyle w:val="Ttulo4"/>
        <w:spacing w:before="319" w:after="319"/>
        <w:jc w:val="both"/>
        <w:rPr>
          <w:rFonts w:ascii="Aptos" w:hAnsi="Aptos" w:eastAsia="Aptos" w:cs="Aptos"/>
          <w:b/>
          <w:bCs/>
          <w:i w:val="0"/>
          <w:iCs w:val="0"/>
          <w:color w:val="auto"/>
          <w:lang w:val="es-ES"/>
        </w:rPr>
      </w:pPr>
      <w:r w:rsidRPr="187ECC9F">
        <w:rPr>
          <w:rFonts w:ascii="Aptos" w:hAnsi="Aptos" w:eastAsia="Aptos" w:cs="Aptos"/>
          <w:b/>
          <w:bCs/>
          <w:i w:val="0"/>
          <w:iCs w:val="0"/>
          <w:color w:val="auto"/>
          <w:lang w:val="es-ES"/>
        </w:rPr>
        <w:t>🌱 Categoría Verde</w:t>
      </w:r>
    </w:p>
    <w:p w:rsidR="0A2E136D" w:rsidP="64C32914" w:rsidRDefault="0A2E136D" w14:paraId="63A4043F" w14:textId="59AD4D07">
      <w:pPr>
        <w:spacing w:before="240" w:after="240"/>
        <w:jc w:val="both"/>
        <w:rPr>
          <w:rFonts w:ascii="Aptos" w:hAnsi="Aptos" w:eastAsia="Aptos" w:cs="Aptos"/>
          <w:lang w:val="es-ES"/>
        </w:rPr>
      </w:pPr>
      <w:r w:rsidRPr="64C32914">
        <w:rPr>
          <w:rFonts w:ascii="Aptos" w:hAnsi="Aptos" w:eastAsia="Aptos" w:cs="Aptos"/>
          <w:lang w:val="es-ES"/>
        </w:rPr>
        <w:t>Iniciativas que promuevan la sostenibilidad ambiental, la economía circular, la gestión del agua, energías renovables, agricultura ecológica, movilidad sostenible, etc.</w:t>
      </w:r>
    </w:p>
    <w:p w:rsidR="0A2E136D" w:rsidP="64C32914" w:rsidRDefault="0A2E136D" w14:paraId="150D6B82" w14:textId="507FEEB9">
      <w:pPr>
        <w:pStyle w:val="Ttulo4"/>
        <w:spacing w:before="319" w:after="319"/>
        <w:jc w:val="both"/>
        <w:rPr>
          <w:rFonts w:ascii="Aptos" w:hAnsi="Aptos" w:eastAsia="Aptos" w:cs="Aptos"/>
          <w:b/>
          <w:bCs/>
          <w:i w:val="0"/>
          <w:iCs w:val="0"/>
          <w:color w:val="auto"/>
          <w:lang w:val="es-ES"/>
        </w:rPr>
      </w:pPr>
      <w:r w:rsidRPr="187ECC9F">
        <w:rPr>
          <w:rFonts w:ascii="Aptos" w:hAnsi="Aptos" w:eastAsia="Aptos" w:cs="Aptos"/>
          <w:b/>
          <w:bCs/>
          <w:i w:val="0"/>
          <w:iCs w:val="0"/>
          <w:color w:val="auto"/>
          <w:lang w:val="es-ES"/>
        </w:rPr>
        <w:lastRenderedPageBreak/>
        <w:t>💡 Categoría Innovación</w:t>
      </w:r>
    </w:p>
    <w:p w:rsidR="0A2E136D" w:rsidP="64C32914" w:rsidRDefault="0A2E136D" w14:paraId="3F699418" w14:textId="2D2BD1B3">
      <w:pPr>
        <w:spacing w:before="240" w:after="240"/>
        <w:jc w:val="both"/>
        <w:rPr>
          <w:rFonts w:ascii="Aptos" w:hAnsi="Aptos" w:eastAsia="Aptos" w:cs="Aptos"/>
          <w:lang w:val="es-ES"/>
        </w:rPr>
      </w:pPr>
      <w:r w:rsidRPr="64C32914">
        <w:rPr>
          <w:rFonts w:ascii="Aptos" w:hAnsi="Aptos" w:eastAsia="Aptos" w:cs="Aptos"/>
          <w:lang w:val="es-ES"/>
        </w:rPr>
        <w:t>Propuestas con enfoque tecnológico o creativo, que apliquen nuevas metodologías, herramientas digitales, plataformas o modelos disruptivos en economía social.</w:t>
      </w:r>
    </w:p>
    <w:p w:rsidR="0A2E136D" w:rsidP="64C32914" w:rsidRDefault="0A2E136D" w14:paraId="3612B26D" w14:textId="0BB2C99D">
      <w:pPr>
        <w:pStyle w:val="Ttulo4"/>
        <w:spacing w:before="319" w:after="319"/>
        <w:jc w:val="both"/>
        <w:rPr>
          <w:rFonts w:ascii="Aptos" w:hAnsi="Aptos" w:eastAsia="Aptos" w:cs="Aptos"/>
          <w:b/>
          <w:bCs/>
          <w:i w:val="0"/>
          <w:iCs w:val="0"/>
          <w:color w:val="auto"/>
          <w:lang w:val="es-ES"/>
        </w:rPr>
      </w:pPr>
      <w:r w:rsidRPr="187ECC9F">
        <w:rPr>
          <w:rFonts w:ascii="Aptos" w:hAnsi="Aptos" w:eastAsia="Aptos" w:cs="Aptos"/>
          <w:b/>
          <w:bCs/>
          <w:i w:val="0"/>
          <w:iCs w:val="0"/>
          <w:color w:val="auto"/>
          <w:lang w:val="es-ES"/>
        </w:rPr>
        <w:t>🌱 Categoría Idea-semilla</w:t>
      </w:r>
    </w:p>
    <w:p w:rsidR="0A2E136D" w:rsidP="64C32914" w:rsidRDefault="0A2E136D" w14:paraId="0EB168FB" w14:textId="450167C9">
      <w:pPr>
        <w:spacing w:before="240" w:after="240"/>
        <w:jc w:val="both"/>
        <w:rPr>
          <w:rFonts w:ascii="Aptos" w:hAnsi="Aptos" w:eastAsia="Aptos" w:cs="Aptos"/>
          <w:lang w:val="es-ES"/>
        </w:rPr>
      </w:pPr>
      <w:r w:rsidRPr="64C32914">
        <w:rPr>
          <w:rFonts w:ascii="Aptos" w:hAnsi="Aptos" w:eastAsia="Aptos" w:cs="Aptos"/>
          <w:lang w:val="es-ES"/>
        </w:rPr>
        <w:t>Proyectos en fase muy temprana (idea) que aún no han sido implementados, pero que presentan un alto potencial de impacto y desarrollo en economía social.</w:t>
      </w:r>
    </w:p>
    <w:p w:rsidR="47817E5A" w:rsidP="64C32914" w:rsidRDefault="47817E5A" w14:paraId="574514BA" w14:textId="093EE622">
      <w:pPr>
        <w:pStyle w:val="Prrafodelista"/>
        <w:numPr>
          <w:ilvl w:val="0"/>
          <w:numId w:val="10"/>
        </w:numPr>
        <w:spacing w:before="240" w:after="240"/>
        <w:jc w:val="both"/>
        <w:rPr>
          <w:rFonts w:ascii="Aptos" w:hAnsi="Aptos" w:eastAsia="Aptos" w:cs="Aptos"/>
          <w:b/>
          <w:bCs/>
        </w:rPr>
      </w:pPr>
      <w:proofErr w:type="spellStart"/>
      <w:r w:rsidRPr="64C32914">
        <w:rPr>
          <w:rFonts w:ascii="Aptos" w:hAnsi="Aptos" w:eastAsia="Aptos" w:cs="Aptos"/>
          <w:b/>
          <w:bCs/>
        </w:rPr>
        <w:t>Evaluación</w:t>
      </w:r>
      <w:proofErr w:type="spellEnd"/>
      <w:r w:rsidRPr="64C32914">
        <w:rPr>
          <w:rFonts w:ascii="Aptos" w:hAnsi="Aptos" w:eastAsia="Aptos" w:cs="Aptos"/>
          <w:b/>
          <w:bCs/>
        </w:rPr>
        <w:t xml:space="preserve"> y </w:t>
      </w:r>
      <w:proofErr w:type="spellStart"/>
      <w:r w:rsidRPr="64C32914">
        <w:rPr>
          <w:rFonts w:ascii="Aptos" w:hAnsi="Aptos" w:eastAsia="Aptos" w:cs="Aptos"/>
          <w:b/>
          <w:bCs/>
        </w:rPr>
        <w:t>criterios</w:t>
      </w:r>
      <w:proofErr w:type="spellEnd"/>
      <w:r w:rsidRPr="64C32914">
        <w:rPr>
          <w:rFonts w:ascii="Aptos" w:hAnsi="Aptos" w:eastAsia="Aptos" w:cs="Aptos"/>
          <w:b/>
          <w:bCs/>
        </w:rPr>
        <w:t xml:space="preserve"> de </w:t>
      </w:r>
      <w:proofErr w:type="spellStart"/>
      <w:r w:rsidRPr="64C32914">
        <w:rPr>
          <w:rFonts w:ascii="Aptos" w:hAnsi="Aptos" w:eastAsia="Aptos" w:cs="Aptos"/>
          <w:b/>
          <w:bCs/>
        </w:rPr>
        <w:t>selección</w:t>
      </w:r>
      <w:proofErr w:type="spellEnd"/>
    </w:p>
    <w:p w:rsidRPr="0007338C" w:rsidR="66294F36" w:rsidP="64C32914" w:rsidRDefault="66294F36" w14:paraId="4548BE59" w14:textId="29DA14CC">
      <w:pPr>
        <w:spacing w:before="240" w:after="240"/>
        <w:jc w:val="both"/>
        <w:rPr>
          <w:lang w:val="es-ES"/>
        </w:rPr>
      </w:pPr>
      <w:r w:rsidRPr="64C32914">
        <w:rPr>
          <w:rFonts w:ascii="Aptos" w:hAnsi="Aptos" w:eastAsia="Aptos" w:cs="Aptos"/>
          <w:color w:val="000000" w:themeColor="text1"/>
          <w:lang w:val="es-ES"/>
        </w:rPr>
        <w:t>Para garantizar un proceso justo, transparente y riguroso, las solicitudes recibidas serán evaluadas por un comité multidisciplinario integrado por personas expertas en emprendimiento, innovación, sostenibilidad, economía social y con enfoque de género.</w:t>
      </w:r>
    </w:p>
    <w:p w:rsidR="66294F36" w:rsidP="64C32914" w:rsidRDefault="66294F36" w14:paraId="77E011B9" w14:textId="00C0D812">
      <w:pPr>
        <w:spacing w:before="240" w:after="240"/>
        <w:jc w:val="both"/>
        <w:rPr>
          <w:rFonts w:ascii="Aptos" w:hAnsi="Aptos" w:eastAsia="Aptos" w:cs="Aptos"/>
          <w:color w:val="000000" w:themeColor="text1"/>
          <w:lang w:val="es-ES"/>
        </w:rPr>
      </w:pPr>
      <w:r w:rsidRPr="64C32914">
        <w:rPr>
          <w:rFonts w:ascii="Aptos" w:hAnsi="Aptos" w:eastAsia="Aptos" w:cs="Aptos"/>
          <w:color w:val="000000" w:themeColor="text1"/>
          <w:lang w:val="es-ES"/>
        </w:rPr>
        <w:t>El comité tendrá en cuenta tanto la calidad técnica del proyecto como el perfil y compromiso de las participantes. Se valorará el potencial transformador de las iniciativas, su impacto en la comunidad, su coherencia con los principios de la economía social y su capacidad para desarrollarse con acompañamiento</w:t>
      </w:r>
      <w:r w:rsidRPr="64C32914" w:rsidR="73C9DC2E">
        <w:rPr>
          <w:rFonts w:ascii="Aptos" w:hAnsi="Aptos" w:eastAsia="Aptos" w:cs="Aptos"/>
          <w:color w:val="000000" w:themeColor="text1"/>
          <w:lang w:val="es-ES"/>
        </w:rPr>
        <w:t>.</w:t>
      </w:r>
    </w:p>
    <w:p w:rsidR="73C9DC2E" w:rsidP="187ECC9F" w:rsidRDefault="73C9DC2E" w14:paraId="17C74106" w14:textId="00DDCA0A">
      <w:pPr>
        <w:pStyle w:val="Prrafodelista"/>
        <w:jc w:val="both"/>
        <w:rPr>
          <w:rFonts w:eastAsiaTheme="minorEastAsia"/>
          <w:b/>
          <w:bCs/>
          <w:color w:val="000000" w:themeColor="text1"/>
          <w:lang w:val="es-ES"/>
        </w:rPr>
      </w:pPr>
      <w:r w:rsidRPr="187ECC9F">
        <w:rPr>
          <w:rFonts w:eastAsiaTheme="minorEastAsia"/>
          <w:b/>
          <w:bCs/>
          <w:lang w:val="es-ES"/>
        </w:rPr>
        <w:t>3.1. Criterios de Evaluación</w:t>
      </w:r>
    </w:p>
    <w:p w:rsidR="64C32914" w:rsidP="187ECC9F" w:rsidRDefault="64C32914" w14:paraId="76ED8FEE" w14:textId="58E0BCE3">
      <w:pPr>
        <w:pStyle w:val="Prrafodelista"/>
        <w:jc w:val="both"/>
        <w:rPr>
          <w:rFonts w:eastAsiaTheme="minorEastAsia"/>
          <w:lang w:val="es-ES"/>
        </w:rPr>
      </w:pPr>
    </w:p>
    <w:p w:rsidR="73C9DC2E" w:rsidP="64C32914" w:rsidRDefault="73C9DC2E" w14:paraId="4E1C4F9F" w14:textId="4EA83754">
      <w:pPr>
        <w:pStyle w:val="Prrafodelista"/>
        <w:numPr>
          <w:ilvl w:val="0"/>
          <w:numId w:val="3"/>
        </w:numPr>
        <w:spacing w:before="240" w:after="240"/>
        <w:jc w:val="both"/>
        <w:rPr>
          <w:rFonts w:ascii="Aptos" w:hAnsi="Aptos" w:eastAsia="Aptos" w:cs="Aptos"/>
          <w:color w:val="000000" w:themeColor="text1"/>
          <w:lang w:val="es-ES"/>
        </w:rPr>
      </w:pPr>
      <w:r w:rsidRPr="64C32914">
        <w:rPr>
          <w:rFonts w:ascii="Aptos" w:hAnsi="Aptos" w:eastAsia="Aptos" w:cs="Aptos"/>
          <w:b/>
          <w:bCs/>
          <w:color w:val="000000" w:themeColor="text1"/>
          <w:lang w:val="es-ES"/>
        </w:rPr>
        <w:t>Viabilidad y sostenibilidad del proyecto</w:t>
      </w:r>
      <w:r w:rsidRPr="64C32914">
        <w:rPr>
          <w:rFonts w:ascii="Aptos" w:hAnsi="Aptos" w:eastAsia="Aptos" w:cs="Aptos"/>
          <w:color w:val="000000" w:themeColor="text1"/>
          <w:lang w:val="es-ES"/>
        </w:rPr>
        <w:t xml:space="preserve"> (30%)</w:t>
      </w:r>
      <w:r w:rsidRPr="0007338C">
        <w:rPr>
          <w:lang w:val="es-ES"/>
        </w:rPr>
        <w:br/>
      </w:r>
      <w:r w:rsidRPr="0007338C">
        <w:rPr>
          <w:lang w:val="es-ES"/>
        </w:rPr>
        <w:tab/>
      </w:r>
      <w:r w:rsidRPr="64C32914">
        <w:rPr>
          <w:rFonts w:ascii="Aptos" w:hAnsi="Aptos" w:eastAsia="Aptos" w:cs="Aptos"/>
          <w:color w:val="000000" w:themeColor="text1"/>
          <w:lang w:val="es-ES"/>
        </w:rPr>
        <w:t>✔️ Coherencia y solidez del modelo de negocio.</w:t>
      </w:r>
      <w:r w:rsidRPr="0007338C">
        <w:rPr>
          <w:lang w:val="es-ES"/>
        </w:rPr>
        <w:br/>
      </w:r>
      <w:r w:rsidRPr="0007338C">
        <w:rPr>
          <w:lang w:val="es-ES"/>
        </w:rPr>
        <w:tab/>
      </w:r>
      <w:r w:rsidRPr="64C32914">
        <w:rPr>
          <w:rFonts w:ascii="Aptos" w:hAnsi="Aptos" w:eastAsia="Aptos" w:cs="Aptos"/>
          <w:color w:val="000000" w:themeColor="text1"/>
          <w:lang w:val="es-ES"/>
        </w:rPr>
        <w:t>✔️ Potencial de crecimiento y escalabilidad.</w:t>
      </w:r>
      <w:r w:rsidRPr="0007338C">
        <w:rPr>
          <w:lang w:val="es-ES"/>
        </w:rPr>
        <w:br/>
      </w:r>
      <w:r w:rsidRPr="0007338C">
        <w:rPr>
          <w:lang w:val="es-ES"/>
        </w:rPr>
        <w:tab/>
      </w:r>
      <w:r w:rsidRPr="64C32914">
        <w:rPr>
          <w:rFonts w:ascii="Aptos" w:hAnsi="Aptos" w:eastAsia="Aptos" w:cs="Aptos"/>
          <w:color w:val="000000" w:themeColor="text1"/>
          <w:lang w:val="es-ES"/>
        </w:rPr>
        <w:t>✔️ Impacto social, ambiental o económico.</w:t>
      </w:r>
    </w:p>
    <w:p w:rsidR="73C9DC2E" w:rsidP="64C32914" w:rsidRDefault="73C9DC2E" w14:paraId="64675B27" w14:textId="5A2D9AC6">
      <w:pPr>
        <w:pStyle w:val="Prrafodelista"/>
        <w:numPr>
          <w:ilvl w:val="0"/>
          <w:numId w:val="3"/>
        </w:numPr>
        <w:spacing w:before="240" w:after="240"/>
        <w:jc w:val="both"/>
        <w:rPr>
          <w:rFonts w:ascii="Aptos" w:hAnsi="Aptos" w:eastAsia="Aptos" w:cs="Aptos"/>
          <w:color w:val="000000" w:themeColor="text1"/>
          <w:lang w:val="es-ES"/>
        </w:rPr>
      </w:pPr>
      <w:r w:rsidRPr="64C32914">
        <w:rPr>
          <w:rFonts w:ascii="Aptos" w:hAnsi="Aptos" w:eastAsia="Aptos" w:cs="Aptos"/>
          <w:b/>
          <w:bCs/>
          <w:color w:val="000000" w:themeColor="text1"/>
          <w:lang w:val="es-ES"/>
        </w:rPr>
        <w:t>Perfil y motivación de la candidata</w:t>
      </w:r>
      <w:r w:rsidRPr="64C32914">
        <w:rPr>
          <w:rFonts w:ascii="Aptos" w:hAnsi="Aptos" w:eastAsia="Aptos" w:cs="Aptos"/>
          <w:color w:val="000000" w:themeColor="text1"/>
          <w:lang w:val="es-ES"/>
        </w:rPr>
        <w:t xml:space="preserve"> (25%)</w:t>
      </w:r>
      <w:r w:rsidRPr="0007338C">
        <w:rPr>
          <w:lang w:val="es-ES"/>
        </w:rPr>
        <w:br/>
      </w:r>
      <w:r w:rsidRPr="0007338C">
        <w:rPr>
          <w:lang w:val="es-ES"/>
        </w:rPr>
        <w:tab/>
      </w:r>
      <w:r w:rsidRPr="64C32914">
        <w:rPr>
          <w:rFonts w:ascii="Aptos" w:hAnsi="Aptos" w:eastAsia="Aptos" w:cs="Aptos"/>
          <w:color w:val="000000" w:themeColor="text1"/>
          <w:lang w:val="es-ES"/>
        </w:rPr>
        <w:t>✔️ Experiencia, formación y competencias en el sector.</w:t>
      </w:r>
      <w:r w:rsidRPr="0007338C">
        <w:rPr>
          <w:lang w:val="es-ES"/>
        </w:rPr>
        <w:br/>
      </w:r>
      <w:r w:rsidRPr="0007338C">
        <w:rPr>
          <w:lang w:val="es-ES"/>
        </w:rPr>
        <w:tab/>
      </w:r>
      <w:r w:rsidRPr="64C32914">
        <w:rPr>
          <w:rFonts w:ascii="Aptos" w:hAnsi="Aptos" w:eastAsia="Aptos" w:cs="Aptos"/>
          <w:color w:val="000000" w:themeColor="text1"/>
          <w:lang w:val="es-ES"/>
        </w:rPr>
        <w:t>✔️ Motivación y compromiso con el proyecto.</w:t>
      </w:r>
    </w:p>
    <w:p w:rsidR="73C9DC2E" w:rsidP="64C32914" w:rsidRDefault="73C9DC2E" w14:paraId="4BE07B1F" w14:textId="413066DE">
      <w:pPr>
        <w:pStyle w:val="Prrafodelista"/>
        <w:numPr>
          <w:ilvl w:val="0"/>
          <w:numId w:val="3"/>
        </w:numPr>
        <w:spacing w:before="240" w:after="240"/>
        <w:jc w:val="both"/>
        <w:rPr>
          <w:rFonts w:ascii="Aptos" w:hAnsi="Aptos" w:eastAsia="Aptos" w:cs="Aptos"/>
          <w:color w:val="000000" w:themeColor="text1"/>
          <w:lang w:val="es-ES"/>
        </w:rPr>
      </w:pPr>
      <w:r w:rsidRPr="64C32914">
        <w:rPr>
          <w:rFonts w:ascii="Aptos" w:hAnsi="Aptos" w:eastAsia="Aptos" w:cs="Aptos"/>
          <w:b/>
          <w:bCs/>
          <w:color w:val="000000" w:themeColor="text1"/>
          <w:lang w:val="es-ES"/>
        </w:rPr>
        <w:t>Innovación y valor diferencial</w:t>
      </w:r>
      <w:r w:rsidRPr="64C32914">
        <w:rPr>
          <w:rFonts w:ascii="Aptos" w:hAnsi="Aptos" w:eastAsia="Aptos" w:cs="Aptos"/>
          <w:color w:val="000000" w:themeColor="text1"/>
          <w:lang w:val="es-ES"/>
        </w:rPr>
        <w:t xml:space="preserve"> (20%)</w:t>
      </w:r>
      <w:r w:rsidRPr="0007338C">
        <w:rPr>
          <w:lang w:val="es-ES"/>
        </w:rPr>
        <w:br/>
      </w:r>
      <w:r w:rsidRPr="0007338C">
        <w:rPr>
          <w:lang w:val="es-ES"/>
        </w:rPr>
        <w:tab/>
      </w:r>
      <w:r w:rsidRPr="64C32914">
        <w:rPr>
          <w:rFonts w:ascii="Aptos" w:hAnsi="Aptos" w:eastAsia="Aptos" w:cs="Aptos"/>
          <w:color w:val="000000" w:themeColor="text1"/>
          <w:lang w:val="es-ES"/>
        </w:rPr>
        <w:t>✔️ Grado de innovación en el producto, servicio o modelo de negocio.</w:t>
      </w:r>
      <w:r w:rsidRPr="0007338C">
        <w:rPr>
          <w:lang w:val="es-ES"/>
        </w:rPr>
        <w:br/>
      </w:r>
      <w:r w:rsidRPr="0007338C">
        <w:rPr>
          <w:lang w:val="es-ES"/>
        </w:rPr>
        <w:tab/>
      </w:r>
      <w:r w:rsidRPr="64C32914">
        <w:rPr>
          <w:rFonts w:ascii="Aptos" w:hAnsi="Aptos" w:eastAsia="Aptos" w:cs="Aptos"/>
          <w:color w:val="000000" w:themeColor="text1"/>
          <w:lang w:val="es-ES"/>
        </w:rPr>
        <w:t>✔️ Uso de tecnologías o metodologías novedosas.</w:t>
      </w:r>
    </w:p>
    <w:p w:rsidR="73C9DC2E" w:rsidP="64C32914" w:rsidRDefault="73C9DC2E" w14:paraId="42DBBE23" w14:textId="4A8EF371">
      <w:pPr>
        <w:pStyle w:val="Prrafodelista"/>
        <w:numPr>
          <w:ilvl w:val="0"/>
          <w:numId w:val="3"/>
        </w:numPr>
        <w:spacing w:before="240" w:after="240"/>
        <w:jc w:val="both"/>
        <w:rPr>
          <w:rFonts w:ascii="Aptos" w:hAnsi="Aptos" w:eastAsia="Aptos" w:cs="Aptos"/>
          <w:color w:val="000000" w:themeColor="text1"/>
          <w:lang w:val="es-ES"/>
        </w:rPr>
      </w:pPr>
      <w:r w:rsidRPr="64C32914">
        <w:rPr>
          <w:rFonts w:ascii="Aptos" w:hAnsi="Aptos" w:eastAsia="Aptos" w:cs="Aptos"/>
          <w:b/>
          <w:bCs/>
          <w:color w:val="000000" w:themeColor="text1"/>
          <w:lang w:val="es-ES"/>
        </w:rPr>
        <w:lastRenderedPageBreak/>
        <w:t>Impacto en la comunidad y enfoque de género</w:t>
      </w:r>
      <w:r w:rsidRPr="64C32914">
        <w:rPr>
          <w:rFonts w:ascii="Aptos" w:hAnsi="Aptos" w:eastAsia="Aptos" w:cs="Aptos"/>
          <w:color w:val="000000" w:themeColor="text1"/>
          <w:lang w:val="es-ES"/>
        </w:rPr>
        <w:t xml:space="preserve"> (15%)</w:t>
      </w:r>
      <w:r w:rsidRPr="0007338C">
        <w:rPr>
          <w:lang w:val="es-ES"/>
        </w:rPr>
        <w:br/>
      </w:r>
      <w:r w:rsidRPr="0007338C">
        <w:rPr>
          <w:lang w:val="es-ES"/>
        </w:rPr>
        <w:tab/>
      </w:r>
      <w:r w:rsidRPr="64C32914">
        <w:rPr>
          <w:rFonts w:ascii="Aptos" w:hAnsi="Aptos" w:eastAsia="Aptos" w:cs="Aptos"/>
          <w:color w:val="000000" w:themeColor="text1"/>
          <w:lang w:val="es-ES"/>
        </w:rPr>
        <w:t>✔️ Contribución al empoderamiento de la mujer y la igualdad de género.</w:t>
      </w:r>
      <w:r w:rsidRPr="0007338C">
        <w:rPr>
          <w:lang w:val="es-ES"/>
        </w:rPr>
        <w:br/>
      </w:r>
      <w:r w:rsidRPr="0007338C">
        <w:rPr>
          <w:lang w:val="es-ES"/>
        </w:rPr>
        <w:tab/>
      </w:r>
      <w:r w:rsidRPr="64C32914">
        <w:rPr>
          <w:rFonts w:ascii="Aptos" w:hAnsi="Aptos" w:eastAsia="Aptos" w:cs="Aptos"/>
          <w:color w:val="000000" w:themeColor="text1"/>
          <w:lang w:val="es-ES"/>
        </w:rPr>
        <w:t>✔️ Beneficio directo a la comunidad.</w:t>
      </w:r>
    </w:p>
    <w:p w:rsidR="73C9DC2E" w:rsidP="64C32914" w:rsidRDefault="73C9DC2E" w14:paraId="14CDE535" w14:textId="3E9829A3">
      <w:pPr>
        <w:pStyle w:val="Prrafodelista"/>
        <w:numPr>
          <w:ilvl w:val="0"/>
          <w:numId w:val="3"/>
        </w:numPr>
        <w:spacing w:before="240" w:after="240"/>
        <w:jc w:val="both"/>
        <w:rPr>
          <w:rFonts w:ascii="Aptos" w:hAnsi="Aptos" w:eastAsia="Aptos" w:cs="Aptos"/>
          <w:color w:val="000000" w:themeColor="text1"/>
          <w:lang w:val="es-ES"/>
        </w:rPr>
      </w:pPr>
      <w:r w:rsidRPr="64C32914">
        <w:rPr>
          <w:rFonts w:ascii="Aptos" w:hAnsi="Aptos" w:eastAsia="Aptos" w:cs="Aptos"/>
          <w:b/>
          <w:bCs/>
          <w:color w:val="000000" w:themeColor="text1"/>
          <w:lang w:val="es-ES"/>
        </w:rPr>
        <w:t>Claridad y coherencia en la presentación</w:t>
      </w:r>
      <w:r w:rsidRPr="64C32914">
        <w:rPr>
          <w:rFonts w:ascii="Aptos" w:hAnsi="Aptos" w:eastAsia="Aptos" w:cs="Aptos"/>
          <w:color w:val="000000" w:themeColor="text1"/>
          <w:lang w:val="es-ES"/>
        </w:rPr>
        <w:t xml:space="preserve"> (10%)</w:t>
      </w:r>
      <w:r w:rsidRPr="0007338C">
        <w:rPr>
          <w:lang w:val="es-ES"/>
        </w:rPr>
        <w:br/>
      </w:r>
      <w:r w:rsidRPr="0007338C">
        <w:rPr>
          <w:lang w:val="es-ES"/>
        </w:rPr>
        <w:tab/>
      </w:r>
      <w:r w:rsidRPr="64C32914">
        <w:rPr>
          <w:rFonts w:ascii="Aptos" w:hAnsi="Aptos" w:eastAsia="Aptos" w:cs="Aptos"/>
          <w:color w:val="000000" w:themeColor="text1"/>
          <w:lang w:val="es-ES"/>
        </w:rPr>
        <w:t>✔️ Calidad y precisión de la información aportada.</w:t>
      </w:r>
      <w:r w:rsidRPr="0007338C">
        <w:rPr>
          <w:lang w:val="es-ES"/>
        </w:rPr>
        <w:br/>
      </w:r>
      <w:r w:rsidRPr="0007338C">
        <w:rPr>
          <w:lang w:val="es-ES"/>
        </w:rPr>
        <w:tab/>
      </w:r>
      <w:r w:rsidRPr="64C32914">
        <w:rPr>
          <w:rFonts w:ascii="Aptos" w:hAnsi="Aptos" w:eastAsia="Aptos" w:cs="Aptos"/>
          <w:color w:val="000000" w:themeColor="text1"/>
          <w:lang w:val="es-ES"/>
        </w:rPr>
        <w:t>✔️ Estructura y claridad en la propuesta.</w:t>
      </w:r>
    </w:p>
    <w:p w:rsidR="64C32914" w:rsidP="187ECC9F" w:rsidRDefault="64C32914" w14:paraId="7B22731C" w14:textId="5174D6EE">
      <w:pPr>
        <w:pStyle w:val="Prrafodelista"/>
        <w:jc w:val="both"/>
        <w:rPr>
          <w:lang w:val="es-ES"/>
        </w:rPr>
      </w:pPr>
    </w:p>
    <w:p w:rsidR="560D1A2B" w:rsidP="187ECC9F" w:rsidRDefault="560D1A2B" w14:paraId="271A4526" w14:textId="2B68D870">
      <w:pPr>
        <w:pStyle w:val="Prrafodelista"/>
        <w:jc w:val="both"/>
        <w:rPr>
          <w:rFonts w:ascii="Aptos" w:hAnsi="Aptos" w:eastAsia="Aptos" w:cs="Aptos"/>
          <w:b/>
          <w:bCs/>
          <w:color w:val="000000" w:themeColor="text1"/>
          <w:lang w:val="es-ES"/>
        </w:rPr>
      </w:pPr>
      <w:r w:rsidRPr="187ECC9F">
        <w:rPr>
          <w:b/>
          <w:bCs/>
          <w:lang w:val="es-ES"/>
        </w:rPr>
        <w:t xml:space="preserve">3.2. Proceso de Selección </w:t>
      </w:r>
    </w:p>
    <w:p w:rsidR="11880A62" w:rsidP="187ECC9F" w:rsidRDefault="11880A62" w14:paraId="3926036F" w14:textId="0E59AA83">
      <w:pPr>
        <w:jc w:val="both"/>
        <w:rPr>
          <w:rFonts w:ascii="Aptos" w:hAnsi="Aptos" w:eastAsia="Aptos" w:cs="Aptos"/>
          <w:color w:val="000000" w:themeColor="text1"/>
          <w:lang w:val="es-ES"/>
        </w:rPr>
      </w:pPr>
      <w:r w:rsidRPr="187ECC9F">
        <w:rPr>
          <w:lang w:val="es-ES"/>
        </w:rPr>
        <w:t xml:space="preserve">El proceso de selección se desarrollará en las siguientes etapas: </w:t>
      </w:r>
    </w:p>
    <w:p w:rsidR="11880A62" w:rsidP="187ECC9F" w:rsidRDefault="11880A62" w14:paraId="254C9879" w14:textId="647CB664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187ECC9F">
        <w:rPr>
          <w:lang w:val="es-ES"/>
        </w:rPr>
        <w:t>Revisión de requisitos formales</w:t>
      </w:r>
    </w:p>
    <w:p w:rsidRPr="0007338C" w:rsidR="11880A62" w:rsidP="187ECC9F" w:rsidRDefault="11880A62" w14:paraId="288AD241" w14:textId="7F3F456D">
      <w:pPr>
        <w:pStyle w:val="Prrafodelista"/>
        <w:jc w:val="both"/>
        <w:rPr>
          <w:lang w:val="es-ES"/>
        </w:rPr>
      </w:pPr>
      <w:r w:rsidRPr="187ECC9F">
        <w:rPr>
          <w:lang w:val="es-ES"/>
        </w:rPr>
        <w:t xml:space="preserve">Se verificará que cada candidatura cumpla con los requisitos de participación (edad, residencia, acceso a internet, etc.) y haya sido presentada en tiempo y forma. </w:t>
      </w:r>
    </w:p>
    <w:p w:rsidR="11880A62" w:rsidP="187ECC9F" w:rsidRDefault="11880A62" w14:paraId="4F507F97" w14:textId="652C2FE8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187ECC9F">
        <w:rPr>
          <w:lang w:val="es-ES"/>
        </w:rPr>
        <w:t>Evaluación técnica</w:t>
      </w:r>
    </w:p>
    <w:p w:rsidRPr="0007338C" w:rsidR="11880A62" w:rsidP="187ECC9F" w:rsidRDefault="11880A62" w14:paraId="7D95CCBD" w14:textId="067F6F39">
      <w:pPr>
        <w:pStyle w:val="Prrafodelista"/>
        <w:jc w:val="both"/>
        <w:rPr>
          <w:lang w:val="es-ES"/>
        </w:rPr>
      </w:pPr>
      <w:r w:rsidRPr="187ECC9F">
        <w:rPr>
          <w:lang w:val="es-ES"/>
        </w:rPr>
        <w:t xml:space="preserve">El comité evaluador analizará las propuestas según los criterios establecidos en el apartado 3.1. Esta evaluación combinará aspectos técnicos del proyecto y cualidades personales de la participante. </w:t>
      </w:r>
    </w:p>
    <w:p w:rsidR="11880A62" w:rsidP="187ECC9F" w:rsidRDefault="11880A62" w14:paraId="30B98A23" w14:textId="21445886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187ECC9F">
        <w:rPr>
          <w:lang w:val="es-ES"/>
        </w:rPr>
        <w:t>Selección final y comunicación de resultados</w:t>
      </w:r>
    </w:p>
    <w:p w:rsidRPr="0007338C" w:rsidR="11880A62" w:rsidP="187ECC9F" w:rsidRDefault="11880A62" w14:paraId="62192908" w14:textId="7B45A93E">
      <w:pPr>
        <w:pStyle w:val="Prrafodelista"/>
        <w:jc w:val="both"/>
        <w:rPr>
          <w:lang w:val="es-ES"/>
        </w:rPr>
      </w:pPr>
      <w:r w:rsidRPr="187ECC9F">
        <w:rPr>
          <w:lang w:val="es-ES"/>
        </w:rPr>
        <w:t>Serán seleccionadas cuatro ganadoras, una por cada categoría (Social, Verde, Innovación e Idea-semilla). Asimismo, se elaborará una lista de espera para cubrir posibles vacantes.</w:t>
      </w:r>
    </w:p>
    <w:p w:rsidR="11880A62" w:rsidP="187ECC9F" w:rsidRDefault="11880A62" w14:paraId="0994814C" w14:textId="6824D511">
      <w:pPr>
        <w:jc w:val="both"/>
        <w:rPr>
          <w:lang w:val="es-ES"/>
        </w:rPr>
      </w:pPr>
      <w:r w:rsidRPr="4F5129A7" w:rsidR="11880A62">
        <w:rPr>
          <w:lang w:val="es-ES"/>
        </w:rPr>
        <w:t>Los resultados serán anunciados públicamente en el evento final del programa</w:t>
      </w:r>
      <w:r w:rsidRPr="4F5129A7" w:rsidR="2F8E870A">
        <w:rPr>
          <w:lang w:val="es-ES"/>
        </w:rPr>
        <w:t xml:space="preserve"> (24 de septiembre del 2025)</w:t>
      </w:r>
      <w:r w:rsidRPr="4F5129A7" w:rsidR="11880A62">
        <w:rPr>
          <w:lang w:val="es-ES"/>
        </w:rPr>
        <w:t>.</w:t>
      </w:r>
    </w:p>
    <w:p w:rsidR="32802B42" w:rsidP="187ECC9F" w:rsidRDefault="32802B42" w14:paraId="70F4DA32" w14:textId="5DEE8421">
      <w:pPr>
        <w:jc w:val="both"/>
        <w:rPr>
          <w:b/>
          <w:bCs/>
          <w:lang w:val="es-ES"/>
        </w:rPr>
      </w:pPr>
      <w:r w:rsidRPr="187ECC9F">
        <w:rPr>
          <w:b/>
          <w:bCs/>
          <w:lang w:val="es-ES"/>
        </w:rPr>
        <w:t xml:space="preserve">4. </w:t>
      </w:r>
      <w:r w:rsidRPr="187ECC9F" w:rsidR="58448292">
        <w:rPr>
          <w:b/>
          <w:bCs/>
          <w:lang w:val="es-ES"/>
        </w:rPr>
        <w:t xml:space="preserve">Los Proyectos Ganadores </w:t>
      </w:r>
    </w:p>
    <w:p w:rsidR="43F54184" w:rsidP="64C32914" w:rsidRDefault="43F54184" w14:paraId="13D772A6" w14:textId="4AFE5D80">
      <w:pPr>
        <w:spacing w:before="240" w:after="240"/>
        <w:jc w:val="both"/>
        <w:rPr>
          <w:rFonts w:ascii="Aptos" w:hAnsi="Aptos" w:eastAsia="Aptos" w:cs="Aptos"/>
          <w:color w:val="000000" w:themeColor="text1"/>
          <w:lang w:val="es-ES"/>
        </w:rPr>
      </w:pPr>
      <w:r w:rsidRPr="4F5129A7" w:rsidR="43F54184">
        <w:rPr>
          <w:rFonts w:ascii="Aptos" w:hAnsi="Aptos" w:eastAsia="Aptos" w:cs="Aptos"/>
          <w:color w:val="000000" w:themeColor="text1" w:themeTint="FF" w:themeShade="FF"/>
          <w:lang w:val="es-ES"/>
        </w:rPr>
        <w:t xml:space="preserve">Las cuatro </w:t>
      </w:r>
      <w:r w:rsidRPr="4F5129A7" w:rsidR="43F54184">
        <w:rPr>
          <w:rFonts w:ascii="Aptos" w:hAnsi="Aptos" w:eastAsia="Aptos" w:cs="Aptos"/>
          <w:color w:val="000000" w:themeColor="text1" w:themeTint="FF" w:themeShade="FF"/>
          <w:lang w:val="es-ES"/>
        </w:rPr>
        <w:t>iniciativas</w:t>
      </w:r>
      <w:r w:rsidRPr="4F5129A7" w:rsidR="43F54184">
        <w:rPr>
          <w:rFonts w:ascii="Aptos" w:hAnsi="Aptos" w:eastAsia="Aptos" w:cs="Aptos"/>
          <w:color w:val="000000" w:themeColor="text1" w:themeTint="FF" w:themeShade="FF"/>
          <w:lang w:val="es-ES"/>
        </w:rPr>
        <w:t xml:space="preserve"> seleccionadas como ganadoras —una por cada categoría (Social, Verde, Innovación e Idea-semilla)— recibirán el Premio Sembrando </w:t>
      </w:r>
      <w:r w:rsidRPr="4F5129A7" w:rsidR="43F54184">
        <w:rPr>
          <w:rFonts w:ascii="Aptos" w:hAnsi="Aptos" w:eastAsia="Aptos" w:cs="Aptos"/>
          <w:color w:val="000000" w:themeColor="text1" w:themeTint="FF" w:themeShade="FF"/>
          <w:lang w:val="es-ES"/>
        </w:rPr>
        <w:t>Iniciativa</w:t>
      </w:r>
      <w:r w:rsidRPr="4F5129A7" w:rsidR="43F54184">
        <w:rPr>
          <w:rFonts w:ascii="Aptos" w:hAnsi="Aptos" w:eastAsia="Aptos" w:cs="Aptos"/>
          <w:color w:val="000000" w:themeColor="text1" w:themeTint="FF" w:themeShade="FF"/>
          <w:lang w:val="es-ES"/>
        </w:rPr>
        <w:t xml:space="preserve"> – </w:t>
      </w:r>
      <w:r w:rsidRPr="4F5129A7" w:rsidR="43F54184">
        <w:rPr>
          <w:rFonts w:ascii="Aptos" w:hAnsi="Aptos" w:eastAsia="Aptos" w:cs="Aptos"/>
          <w:color w:val="000000" w:themeColor="text1" w:themeTint="FF" w:themeShade="FF"/>
          <w:lang w:val="es-ES"/>
        </w:rPr>
        <w:t>Startup</w:t>
      </w:r>
      <w:r w:rsidRPr="4F5129A7" w:rsidR="43F54184">
        <w:rPr>
          <w:rFonts w:ascii="Aptos" w:hAnsi="Aptos" w:eastAsia="Aptos" w:cs="Aptos"/>
          <w:color w:val="000000" w:themeColor="text1" w:themeTint="FF" w:themeShade="FF"/>
          <w:lang w:val="es-ES"/>
        </w:rPr>
        <w:t xml:space="preserve"> </w:t>
      </w:r>
      <w:r w:rsidRPr="4F5129A7" w:rsidR="43F54184">
        <w:rPr>
          <w:rFonts w:ascii="Aptos" w:hAnsi="Aptos" w:eastAsia="Aptos" w:cs="Aptos"/>
          <w:color w:val="000000" w:themeColor="text1" w:themeTint="FF" w:themeShade="FF"/>
          <w:lang w:val="es-ES"/>
        </w:rPr>
        <w:t>Europe</w:t>
      </w:r>
      <w:r w:rsidRPr="4F5129A7" w:rsidR="43F54184">
        <w:rPr>
          <w:rFonts w:ascii="Aptos" w:hAnsi="Aptos" w:eastAsia="Aptos" w:cs="Aptos"/>
          <w:color w:val="000000" w:themeColor="text1" w:themeTint="FF" w:themeShade="FF"/>
          <w:lang w:val="es-ES"/>
        </w:rPr>
        <w:t xml:space="preserve"> </w:t>
      </w:r>
      <w:r w:rsidRPr="4F5129A7" w:rsidR="43F54184">
        <w:rPr>
          <w:rFonts w:ascii="Aptos" w:hAnsi="Aptos" w:eastAsia="Aptos" w:cs="Aptos"/>
          <w:color w:val="000000" w:themeColor="text1" w:themeTint="FF" w:themeShade="FF"/>
          <w:lang w:val="es-ES"/>
        </w:rPr>
        <w:t>Awards</w:t>
      </w:r>
      <w:r w:rsidRPr="4F5129A7" w:rsidR="43F54184">
        <w:rPr>
          <w:rFonts w:ascii="Aptos" w:hAnsi="Aptos" w:eastAsia="Aptos" w:cs="Aptos"/>
          <w:color w:val="000000" w:themeColor="text1" w:themeTint="FF" w:themeShade="FF"/>
          <w:lang w:val="es-ES"/>
        </w:rPr>
        <w:t xml:space="preserve"> (SEUA) en su respectiva categoría, junto con un </w:t>
      </w:r>
      <w:r w:rsidRPr="4F5129A7" w:rsidR="43F54184">
        <w:rPr>
          <w:rFonts w:ascii="Aptos" w:hAnsi="Aptos" w:eastAsia="Aptos" w:cs="Aptos"/>
          <w:color w:val="000000" w:themeColor="text1" w:themeTint="FF" w:themeShade="FF"/>
          <w:lang w:val="es-ES"/>
        </w:rPr>
        <w:t>Ticket</w:t>
      </w:r>
      <w:r w:rsidRPr="4F5129A7" w:rsidR="43F54184">
        <w:rPr>
          <w:rFonts w:ascii="Aptos" w:hAnsi="Aptos" w:eastAsia="Aptos" w:cs="Aptos"/>
          <w:color w:val="000000" w:themeColor="text1" w:themeTint="FF" w:themeShade="FF"/>
          <w:lang w:val="es-ES"/>
        </w:rPr>
        <w:t xml:space="preserve"> Europeo de Aceleración, ofrecido por la Fundación </w:t>
      </w:r>
      <w:r w:rsidRPr="4F5129A7" w:rsidR="43F54184">
        <w:rPr>
          <w:rFonts w:ascii="Aptos" w:hAnsi="Aptos" w:eastAsia="Aptos" w:cs="Aptos"/>
          <w:color w:val="000000" w:themeColor="text1" w:themeTint="FF" w:themeShade="FF"/>
          <w:lang w:val="es-ES"/>
        </w:rPr>
        <w:t>Finnova</w:t>
      </w:r>
      <w:r w:rsidRPr="4F5129A7" w:rsidR="43F54184">
        <w:rPr>
          <w:rFonts w:ascii="Aptos" w:hAnsi="Aptos" w:eastAsia="Aptos" w:cs="Aptos"/>
          <w:color w:val="000000" w:themeColor="text1" w:themeTint="FF" w:themeShade="FF"/>
          <w:lang w:val="es-ES"/>
        </w:rPr>
        <w:t>.</w:t>
      </w:r>
    </w:p>
    <w:p w:rsidR="43F54184" w:rsidP="64C32914" w:rsidRDefault="43F54184" w14:paraId="749F733A" w14:textId="75A6FE08">
      <w:pPr>
        <w:spacing w:before="240" w:after="240"/>
        <w:jc w:val="both"/>
        <w:rPr>
          <w:rFonts w:ascii="Aptos" w:hAnsi="Aptos" w:eastAsia="Aptos" w:cs="Aptos"/>
          <w:color w:val="000000" w:themeColor="text1"/>
          <w:u w:val="single"/>
          <w:lang w:val="es-ES"/>
        </w:rPr>
      </w:pPr>
      <w:r w:rsidRPr="64C32914">
        <w:rPr>
          <w:rFonts w:ascii="Aptos" w:hAnsi="Aptos" w:eastAsia="Aptos" w:cs="Aptos"/>
          <w:color w:val="000000" w:themeColor="text1"/>
          <w:u w:val="single"/>
          <w:lang w:val="es-ES"/>
        </w:rPr>
        <w:t xml:space="preserve">¿Qué incluye el </w:t>
      </w:r>
      <w:proofErr w:type="gramStart"/>
      <w:r w:rsidRPr="64C32914">
        <w:rPr>
          <w:rFonts w:ascii="Aptos" w:hAnsi="Aptos" w:eastAsia="Aptos" w:cs="Aptos"/>
          <w:color w:val="000000" w:themeColor="text1"/>
          <w:u w:val="single"/>
          <w:lang w:val="es-ES"/>
        </w:rPr>
        <w:t>Ticket</w:t>
      </w:r>
      <w:proofErr w:type="gramEnd"/>
      <w:r w:rsidRPr="64C32914">
        <w:rPr>
          <w:rFonts w:ascii="Aptos" w:hAnsi="Aptos" w:eastAsia="Aptos" w:cs="Aptos"/>
          <w:color w:val="000000" w:themeColor="text1"/>
          <w:u w:val="single"/>
          <w:lang w:val="es-ES"/>
        </w:rPr>
        <w:t xml:space="preserve"> Europeo de Aceleración?</w:t>
      </w:r>
    </w:p>
    <w:p w:rsidR="43F54184" w:rsidP="64C32914" w:rsidRDefault="43F54184" w14:paraId="3AD16AB0" w14:textId="503B31E6">
      <w:pPr>
        <w:spacing w:before="240" w:after="240"/>
        <w:jc w:val="both"/>
        <w:rPr>
          <w:rFonts w:ascii="Aptos" w:hAnsi="Aptos" w:eastAsia="Aptos" w:cs="Aptos"/>
          <w:color w:val="000000" w:themeColor="text1"/>
          <w:lang w:val="es-ES"/>
        </w:rPr>
      </w:pPr>
      <w:r w:rsidRPr="64C32914">
        <w:rPr>
          <w:rFonts w:ascii="Aptos" w:hAnsi="Aptos" w:eastAsia="Aptos" w:cs="Aptos"/>
          <w:color w:val="000000" w:themeColor="text1"/>
          <w:lang w:val="es-ES"/>
        </w:rPr>
        <w:t>Cada proyecto ganador se beneficiará de:</w:t>
      </w:r>
    </w:p>
    <w:p w:rsidR="43F54184" w:rsidP="64C32914" w:rsidRDefault="194625B7" w14:paraId="56269A68" w14:textId="09EAA205">
      <w:pPr>
        <w:pStyle w:val="Prrafodelista"/>
        <w:numPr>
          <w:ilvl w:val="0"/>
          <w:numId w:val="1"/>
        </w:numPr>
        <w:spacing w:before="240" w:after="240"/>
        <w:jc w:val="both"/>
        <w:rPr>
          <w:rFonts w:ascii="Aptos" w:hAnsi="Aptos" w:eastAsia="Aptos" w:cs="Aptos"/>
          <w:color w:val="000000" w:themeColor="text1"/>
          <w:lang w:val="es-ES"/>
        </w:rPr>
      </w:pPr>
      <w:r w:rsidRPr="187ECC9F">
        <w:rPr>
          <w:rFonts w:ascii="Aptos" w:hAnsi="Aptos" w:eastAsia="Aptos" w:cs="Aptos"/>
          <w:color w:val="000000" w:themeColor="text1"/>
          <w:lang w:val="es-ES"/>
        </w:rPr>
        <w:lastRenderedPageBreak/>
        <w:t>6</w:t>
      </w:r>
      <w:r w:rsidRPr="187ECC9F" w:rsidR="0ADDE183">
        <w:rPr>
          <w:rFonts w:ascii="Aptos" w:hAnsi="Aptos" w:eastAsia="Aptos" w:cs="Aptos"/>
          <w:color w:val="000000" w:themeColor="text1"/>
          <w:lang w:val="es-ES"/>
        </w:rPr>
        <w:t xml:space="preserve"> horas</w:t>
      </w:r>
      <w:r w:rsidRPr="187ECC9F">
        <w:rPr>
          <w:rFonts w:ascii="Aptos" w:hAnsi="Aptos" w:eastAsia="Aptos" w:cs="Aptos"/>
          <w:color w:val="000000" w:themeColor="text1"/>
          <w:lang w:val="es-ES"/>
        </w:rPr>
        <w:t xml:space="preserve"> de</w:t>
      </w:r>
      <w:r w:rsidRPr="187ECC9F" w:rsidR="43F54184">
        <w:rPr>
          <w:rFonts w:ascii="Aptos" w:hAnsi="Aptos" w:eastAsia="Aptos" w:cs="Aptos"/>
          <w:color w:val="000000" w:themeColor="text1"/>
          <w:lang w:val="es-ES"/>
        </w:rPr>
        <w:t xml:space="preserve"> mentoría personalizada, adaptadas al sector de cada proyecto, donde se abordarán aspectos estratégicos clave para su desarrollo y </w:t>
      </w:r>
      <w:r w:rsidRPr="187ECC9F" w:rsidR="0B94BB4C">
        <w:rPr>
          <w:rFonts w:ascii="Aptos" w:hAnsi="Aptos" w:eastAsia="Aptos" w:cs="Aptos"/>
          <w:color w:val="000000" w:themeColor="text1"/>
          <w:lang w:val="es-ES"/>
        </w:rPr>
        <w:t xml:space="preserve">consolidación, además de 4 horas de mentorías grupales en </w:t>
      </w:r>
      <w:r w:rsidRPr="187ECC9F" w:rsidR="48C2FE5D">
        <w:rPr>
          <w:rFonts w:ascii="Aptos" w:hAnsi="Aptos" w:eastAsia="Aptos" w:cs="Aptos"/>
          <w:color w:val="000000" w:themeColor="text1"/>
          <w:lang w:val="es-ES"/>
        </w:rPr>
        <w:t xml:space="preserve">asesoría especializada en Legal, Empresa, Marketing y Comunicación. </w:t>
      </w:r>
    </w:p>
    <w:p w:rsidR="43F54184" w:rsidP="64C32914" w:rsidRDefault="43F54184" w14:paraId="50223153" w14:textId="1D432680">
      <w:pPr>
        <w:pStyle w:val="Prrafodelista"/>
        <w:numPr>
          <w:ilvl w:val="0"/>
          <w:numId w:val="1"/>
        </w:numPr>
        <w:spacing w:before="240" w:after="240"/>
        <w:jc w:val="both"/>
        <w:rPr>
          <w:rFonts w:ascii="Aptos" w:hAnsi="Aptos" w:eastAsia="Aptos" w:cs="Aptos"/>
          <w:color w:val="000000" w:themeColor="text1"/>
          <w:lang w:val="es-ES"/>
        </w:rPr>
      </w:pPr>
      <w:r w:rsidRPr="187ECC9F">
        <w:rPr>
          <w:rFonts w:ascii="Aptos" w:hAnsi="Aptos" w:eastAsia="Aptos" w:cs="Aptos"/>
          <w:color w:val="000000" w:themeColor="text1"/>
          <w:lang w:val="es-ES"/>
        </w:rPr>
        <w:t>Formación especializada en legislación y fondos europeos,</w:t>
      </w:r>
      <w:r w:rsidRPr="187ECC9F" w:rsidR="4255E765">
        <w:rPr>
          <w:rFonts w:ascii="Aptos" w:hAnsi="Aptos" w:eastAsia="Aptos" w:cs="Aptos"/>
          <w:color w:val="000000" w:themeColor="text1"/>
          <w:lang w:val="es-ES"/>
        </w:rPr>
        <w:t xml:space="preserve"> 2 horas por cada proyecto ganador,</w:t>
      </w:r>
      <w:r w:rsidRPr="187ECC9F">
        <w:rPr>
          <w:rFonts w:ascii="Aptos" w:hAnsi="Aptos" w:eastAsia="Aptos" w:cs="Aptos"/>
          <w:color w:val="000000" w:themeColor="text1"/>
          <w:lang w:val="es-ES"/>
        </w:rPr>
        <w:t xml:space="preserve"> para entender cómo acceder a oportunidades de financiación e instrumentos de apoyo desde la Unión Europea.</w:t>
      </w:r>
    </w:p>
    <w:p w:rsidR="43F54184" w:rsidP="64C32914" w:rsidRDefault="5BC7CB9C" w14:paraId="69242861" w14:textId="104686C1">
      <w:pPr>
        <w:pStyle w:val="Prrafodelista"/>
        <w:numPr>
          <w:ilvl w:val="0"/>
          <w:numId w:val="1"/>
        </w:numPr>
        <w:spacing w:before="240" w:after="240"/>
        <w:jc w:val="both"/>
        <w:rPr>
          <w:rFonts w:ascii="Aptos" w:hAnsi="Aptos" w:eastAsia="Aptos" w:cs="Aptos"/>
          <w:color w:val="000000" w:themeColor="text1"/>
          <w:lang w:val="es-ES"/>
        </w:rPr>
      </w:pPr>
      <w:r w:rsidRPr="187ECC9F">
        <w:rPr>
          <w:rFonts w:ascii="Aptos" w:hAnsi="Aptos" w:eastAsia="Aptos" w:cs="Aptos"/>
          <w:color w:val="000000" w:themeColor="text1"/>
          <w:lang w:val="es-ES"/>
        </w:rPr>
        <w:t xml:space="preserve">Capacitación de </w:t>
      </w:r>
      <w:r w:rsidRPr="187ECC9F" w:rsidR="2502426E">
        <w:rPr>
          <w:rFonts w:ascii="Aptos" w:hAnsi="Aptos" w:eastAsia="Aptos" w:cs="Aptos"/>
          <w:color w:val="000000" w:themeColor="text1"/>
          <w:lang w:val="es-ES"/>
        </w:rPr>
        <w:t xml:space="preserve">1 hora </w:t>
      </w:r>
      <w:r w:rsidRPr="187ECC9F" w:rsidR="3F1036FB">
        <w:rPr>
          <w:rFonts w:ascii="Aptos" w:hAnsi="Aptos" w:eastAsia="Aptos" w:cs="Aptos"/>
          <w:color w:val="000000" w:themeColor="text1"/>
          <w:lang w:val="es-ES"/>
        </w:rPr>
        <w:t xml:space="preserve">por proyecto en acceso </w:t>
      </w:r>
      <w:r w:rsidRPr="187ECC9F" w:rsidR="2502426E">
        <w:rPr>
          <w:rFonts w:ascii="Aptos" w:hAnsi="Aptos" w:eastAsia="Aptos" w:cs="Aptos"/>
          <w:color w:val="000000" w:themeColor="text1"/>
          <w:lang w:val="es-ES"/>
        </w:rPr>
        <w:t xml:space="preserve">a </w:t>
      </w:r>
      <w:r w:rsidRPr="187ECC9F" w:rsidR="43F54184">
        <w:rPr>
          <w:rFonts w:ascii="Aptos" w:hAnsi="Aptos" w:eastAsia="Aptos" w:cs="Aptos"/>
          <w:color w:val="000000" w:themeColor="text1"/>
          <w:lang w:val="es-ES"/>
        </w:rPr>
        <w:t xml:space="preserve">redes de </w:t>
      </w:r>
      <w:proofErr w:type="spellStart"/>
      <w:r w:rsidRPr="187ECC9F" w:rsidR="43F54184">
        <w:rPr>
          <w:rFonts w:ascii="Aptos" w:hAnsi="Aptos" w:eastAsia="Aptos" w:cs="Aptos"/>
          <w:color w:val="000000" w:themeColor="text1"/>
          <w:lang w:val="es-ES"/>
        </w:rPr>
        <w:t>networking</w:t>
      </w:r>
      <w:proofErr w:type="spellEnd"/>
      <w:r w:rsidRPr="187ECC9F" w:rsidR="43F54184">
        <w:rPr>
          <w:rFonts w:ascii="Aptos" w:hAnsi="Aptos" w:eastAsia="Aptos" w:cs="Aptos"/>
          <w:color w:val="000000" w:themeColor="text1"/>
          <w:lang w:val="es-ES"/>
        </w:rPr>
        <w:t>,</w:t>
      </w:r>
      <w:r w:rsidRPr="187ECC9F" w:rsidR="4A2CF504">
        <w:rPr>
          <w:rFonts w:ascii="Aptos" w:hAnsi="Aptos" w:eastAsia="Aptos" w:cs="Aptos"/>
          <w:color w:val="000000" w:themeColor="text1"/>
          <w:lang w:val="es-ES"/>
        </w:rPr>
        <w:t xml:space="preserve"> </w:t>
      </w:r>
      <w:r w:rsidRPr="187ECC9F" w:rsidR="43F54184">
        <w:rPr>
          <w:rFonts w:ascii="Aptos" w:hAnsi="Aptos" w:eastAsia="Aptos" w:cs="Aptos"/>
          <w:color w:val="000000" w:themeColor="text1"/>
          <w:lang w:val="es-ES"/>
        </w:rPr>
        <w:t>tanto a nivel nacional como europeo, incluyendo contacto con inversores y agentes del ecosistema de innovación</w:t>
      </w:r>
      <w:r w:rsidRPr="187ECC9F" w:rsidR="71F34B2E">
        <w:rPr>
          <w:rFonts w:ascii="Aptos" w:hAnsi="Aptos" w:eastAsia="Aptos" w:cs="Aptos"/>
          <w:color w:val="000000" w:themeColor="text1"/>
          <w:lang w:val="es-ES"/>
        </w:rPr>
        <w:t>.</w:t>
      </w:r>
    </w:p>
    <w:p w:rsidR="43F54184" w:rsidP="64C32914" w:rsidRDefault="43F54184" w14:paraId="532C9F9A" w14:textId="43ADEE7A">
      <w:pPr>
        <w:pStyle w:val="Prrafodelista"/>
        <w:numPr>
          <w:ilvl w:val="0"/>
          <w:numId w:val="1"/>
        </w:numPr>
        <w:spacing w:before="240" w:after="240"/>
        <w:jc w:val="both"/>
        <w:rPr>
          <w:rFonts w:ascii="Aptos" w:hAnsi="Aptos" w:eastAsia="Aptos" w:cs="Aptos"/>
          <w:color w:val="000000" w:themeColor="text1"/>
          <w:lang w:val="es-ES"/>
        </w:rPr>
      </w:pPr>
      <w:r w:rsidRPr="64C32914">
        <w:rPr>
          <w:rFonts w:ascii="Aptos" w:hAnsi="Aptos" w:eastAsia="Aptos" w:cs="Aptos"/>
          <w:color w:val="000000" w:themeColor="text1"/>
          <w:lang w:val="es-ES"/>
        </w:rPr>
        <w:t>Consejos prácticos sobre internacionalización, marco legal europeo y cómo posicionar el proyecto para su proyección futura.</w:t>
      </w:r>
    </w:p>
    <w:p w:rsidR="43F54184" w:rsidP="64C32914" w:rsidRDefault="43F54184" w14:paraId="7C355E67" w14:textId="33B58F01">
      <w:pPr>
        <w:pStyle w:val="Prrafodelista"/>
        <w:numPr>
          <w:ilvl w:val="0"/>
          <w:numId w:val="1"/>
        </w:numPr>
        <w:spacing w:before="240" w:after="240"/>
        <w:jc w:val="both"/>
        <w:rPr>
          <w:rFonts w:ascii="Aptos" w:hAnsi="Aptos" w:eastAsia="Aptos" w:cs="Aptos"/>
          <w:color w:val="000000" w:themeColor="text1"/>
          <w:lang w:val="es-ES"/>
        </w:rPr>
      </w:pPr>
      <w:r w:rsidRPr="64C32914">
        <w:rPr>
          <w:rFonts w:ascii="Aptos" w:hAnsi="Aptos" w:eastAsia="Aptos" w:cs="Aptos"/>
          <w:color w:val="000000" w:themeColor="text1"/>
          <w:lang w:val="es-ES"/>
        </w:rPr>
        <w:t>Orientación para postular la iniciativa a un programa europeo, con el objetivo de escalarla y presentarla a oportunidades reales de financiación a través de proyectos piloto.</w:t>
      </w:r>
    </w:p>
    <w:p w:rsidR="43F54184" w:rsidP="64C32914" w:rsidRDefault="43F54184" w14:paraId="6D6D3559" w14:textId="73536AD4">
      <w:pPr>
        <w:pStyle w:val="Prrafodelista"/>
        <w:numPr>
          <w:ilvl w:val="0"/>
          <w:numId w:val="1"/>
        </w:numPr>
        <w:spacing w:before="240" w:after="240"/>
        <w:jc w:val="both"/>
        <w:rPr>
          <w:rFonts w:ascii="Aptos" w:hAnsi="Aptos" w:eastAsia="Aptos" w:cs="Aptos"/>
          <w:color w:val="000000" w:themeColor="text1"/>
          <w:lang w:val="es-ES"/>
        </w:rPr>
      </w:pPr>
      <w:r w:rsidRPr="4F5129A7" w:rsidR="43F54184">
        <w:rPr>
          <w:rFonts w:ascii="Aptos" w:hAnsi="Aptos" w:eastAsia="Aptos" w:cs="Aptos"/>
          <w:color w:val="000000" w:themeColor="text1" w:themeTint="FF" w:themeShade="FF"/>
          <w:lang w:val="es-ES"/>
        </w:rPr>
        <w:t>Estas actividades se desarrollarán</w:t>
      </w:r>
      <w:r w:rsidRPr="4F5129A7" w:rsidR="43F54184">
        <w:rPr>
          <w:rFonts w:ascii="Aptos" w:hAnsi="Aptos" w:eastAsia="Aptos" w:cs="Aptos"/>
          <w:color w:val="000000" w:themeColor="text1" w:themeTint="FF" w:themeShade="FF"/>
          <w:lang w:val="es-ES"/>
        </w:rPr>
        <w:t xml:space="preserve"> en modalidad online.</w:t>
      </w:r>
    </w:p>
    <w:p w:rsidR="43F54184" w:rsidP="64C32914" w:rsidRDefault="43F54184" w14:paraId="023C82DC" w14:textId="141F7EED">
      <w:pPr>
        <w:pStyle w:val="Prrafodelista"/>
        <w:numPr>
          <w:ilvl w:val="0"/>
          <w:numId w:val="1"/>
        </w:numPr>
        <w:spacing w:before="240" w:after="240"/>
        <w:jc w:val="both"/>
        <w:rPr>
          <w:rFonts w:ascii="Aptos" w:hAnsi="Aptos" w:eastAsia="Aptos" w:cs="Aptos"/>
          <w:color w:val="000000" w:themeColor="text1"/>
          <w:lang w:val="es-ES"/>
        </w:rPr>
      </w:pPr>
      <w:r w:rsidRPr="64C32914">
        <w:rPr>
          <w:rFonts w:ascii="Aptos" w:hAnsi="Aptos" w:eastAsia="Aptos" w:cs="Aptos"/>
          <w:color w:val="000000" w:themeColor="text1"/>
          <w:lang w:val="es-ES"/>
        </w:rPr>
        <w:t xml:space="preserve">Además, las ganadoras recibirán un diploma de reconocimiento oficial por su participación destacada en el programa, y se les brindará visibilidad a través de los canales de comunicación de </w:t>
      </w:r>
      <w:proofErr w:type="spellStart"/>
      <w:r w:rsidRPr="64C32914">
        <w:rPr>
          <w:rFonts w:ascii="Aptos" w:hAnsi="Aptos" w:eastAsia="Aptos" w:cs="Aptos"/>
          <w:color w:val="000000" w:themeColor="text1"/>
          <w:lang w:val="es-ES"/>
        </w:rPr>
        <w:t>Finnova</w:t>
      </w:r>
      <w:proofErr w:type="spellEnd"/>
      <w:r w:rsidRPr="64C32914">
        <w:rPr>
          <w:rFonts w:ascii="Aptos" w:hAnsi="Aptos" w:eastAsia="Aptos" w:cs="Aptos"/>
          <w:color w:val="000000" w:themeColor="text1"/>
          <w:lang w:val="es-ES"/>
        </w:rPr>
        <w:t xml:space="preserve"> y aliados institucionales.</w:t>
      </w:r>
    </w:p>
    <w:p w:rsidR="06A98FCA" w:rsidP="64C32914" w:rsidRDefault="06A98FCA" w14:paraId="4B090617" w14:textId="09762EDD">
      <w:pPr>
        <w:spacing w:before="240" w:after="240"/>
        <w:jc w:val="both"/>
        <w:rPr>
          <w:rFonts w:ascii="Aptos" w:hAnsi="Aptos" w:eastAsia="Aptos" w:cs="Aptos"/>
          <w:color w:val="000000" w:themeColor="text1"/>
          <w:lang w:val="es-ES"/>
        </w:rPr>
      </w:pPr>
      <w:r w:rsidRPr="4F5129A7" w:rsidR="06A98FCA">
        <w:rPr>
          <w:rFonts w:ascii="Aptos" w:hAnsi="Aptos" w:eastAsia="Aptos" w:cs="Aptos"/>
          <w:color w:val="000000" w:themeColor="text1" w:themeTint="FF" w:themeShade="FF"/>
          <w:lang w:val="es-ES"/>
        </w:rPr>
        <w:t xml:space="preserve">La ceremonia de entrega de premios tendrá lugar </w:t>
      </w:r>
      <w:r w:rsidRPr="4F5129A7" w:rsidR="6948D9E9">
        <w:rPr>
          <w:rFonts w:ascii="Aptos" w:hAnsi="Aptos" w:eastAsia="Aptos" w:cs="Aptos"/>
          <w:color w:val="000000" w:themeColor="text1" w:themeTint="FF" w:themeShade="FF"/>
          <w:lang w:val="es-ES"/>
        </w:rPr>
        <w:t>24 de septiembre</w:t>
      </w:r>
      <w:r w:rsidRPr="4F5129A7" w:rsidR="0007338C">
        <w:rPr>
          <w:rFonts w:ascii="Aptos" w:hAnsi="Aptos" w:eastAsia="Aptos" w:cs="Aptos"/>
          <w:color w:val="000000" w:themeColor="text1" w:themeTint="FF" w:themeShade="FF"/>
          <w:lang w:val="es-ES"/>
        </w:rPr>
        <w:t xml:space="preserve"> del 2025 </w:t>
      </w:r>
      <w:r w:rsidRPr="4F5129A7" w:rsidR="06A98FCA">
        <w:rPr>
          <w:rFonts w:ascii="Aptos" w:hAnsi="Aptos" w:eastAsia="Aptos" w:cs="Aptos"/>
          <w:color w:val="000000" w:themeColor="text1" w:themeTint="FF" w:themeShade="FF"/>
          <w:lang w:val="es-ES"/>
        </w:rPr>
        <w:t>en modalidad híbrida, con sede presencial en Valencia</w:t>
      </w:r>
      <w:r w:rsidRPr="4F5129A7" w:rsidR="50699CC1">
        <w:rPr>
          <w:rFonts w:ascii="Aptos" w:hAnsi="Aptos" w:eastAsia="Aptos" w:cs="Aptos"/>
          <w:color w:val="000000" w:themeColor="text1" w:themeTint="FF" w:themeShade="FF"/>
          <w:lang w:val="es-ES"/>
        </w:rPr>
        <w:t xml:space="preserve"> (lugar pendiente a confirmación, se anunciarán en canales oficiales de Fundación </w:t>
      </w:r>
      <w:r w:rsidRPr="4F5129A7" w:rsidR="50699CC1">
        <w:rPr>
          <w:rFonts w:ascii="Aptos" w:hAnsi="Aptos" w:eastAsia="Aptos" w:cs="Aptos"/>
          <w:color w:val="000000" w:themeColor="text1" w:themeTint="FF" w:themeShade="FF"/>
          <w:lang w:val="es-ES"/>
        </w:rPr>
        <w:t>Finnova</w:t>
      </w:r>
      <w:r w:rsidRPr="4F5129A7" w:rsidR="50699CC1">
        <w:rPr>
          <w:rFonts w:ascii="Aptos" w:hAnsi="Aptos" w:eastAsia="Aptos" w:cs="Aptos"/>
          <w:color w:val="000000" w:themeColor="text1" w:themeTint="FF" w:themeShade="FF"/>
          <w:lang w:val="es-ES"/>
        </w:rPr>
        <w:t>)</w:t>
      </w:r>
      <w:r w:rsidRPr="4F5129A7" w:rsidR="06A98FCA">
        <w:rPr>
          <w:rFonts w:ascii="Aptos" w:hAnsi="Aptos" w:eastAsia="Aptos" w:cs="Aptos"/>
          <w:color w:val="000000" w:themeColor="text1" w:themeTint="FF" w:themeShade="FF"/>
          <w:lang w:val="es-ES"/>
        </w:rPr>
        <w:t xml:space="preserve">. El evento incluirá ponencias inspiradoras, </w:t>
      </w:r>
      <w:r w:rsidRPr="4F5129A7" w:rsidR="06A98FCA">
        <w:rPr>
          <w:rFonts w:ascii="Aptos" w:hAnsi="Aptos" w:eastAsia="Aptos" w:cs="Aptos"/>
          <w:color w:val="000000" w:themeColor="text1" w:themeTint="FF" w:themeShade="FF"/>
          <w:lang w:val="es-ES"/>
        </w:rPr>
        <w:t>networking</w:t>
      </w:r>
      <w:r w:rsidRPr="4F5129A7" w:rsidR="06A98FCA">
        <w:rPr>
          <w:rFonts w:ascii="Aptos" w:hAnsi="Aptos" w:eastAsia="Aptos" w:cs="Aptos"/>
          <w:color w:val="000000" w:themeColor="text1" w:themeTint="FF" w:themeShade="FF"/>
          <w:lang w:val="es-ES"/>
        </w:rPr>
        <w:t xml:space="preserve">, y la selección pública de los proyectos ganadores. </w:t>
      </w:r>
    </w:p>
    <w:p w:rsidR="06A98FCA" w:rsidP="64C32914" w:rsidRDefault="06A98FCA" w14:paraId="17CA7BA7" w14:textId="2FA4BC2E">
      <w:pPr>
        <w:spacing w:before="240" w:after="240"/>
        <w:jc w:val="both"/>
        <w:rPr>
          <w:rFonts w:ascii="Aptos" w:hAnsi="Aptos" w:eastAsia="Aptos" w:cs="Aptos"/>
          <w:color w:val="000000" w:themeColor="text1"/>
          <w:lang w:val="es-ES"/>
        </w:rPr>
      </w:pPr>
      <w:r w:rsidRPr="4F5129A7" w:rsidR="06A98FCA">
        <w:rPr>
          <w:rFonts w:ascii="Aptos" w:hAnsi="Aptos" w:eastAsia="Aptos" w:cs="Aptos"/>
          <w:color w:val="000000" w:themeColor="text1" w:themeTint="FF" w:themeShade="FF"/>
          <w:lang w:val="es-ES"/>
        </w:rPr>
        <w:t xml:space="preserve">Las actividades de </w:t>
      </w:r>
      <w:r w:rsidRPr="4F5129A7" w:rsidR="06A98FCA">
        <w:rPr>
          <w:rFonts w:ascii="Aptos" w:hAnsi="Aptos" w:eastAsia="Aptos" w:cs="Aptos"/>
          <w:color w:val="000000" w:themeColor="text1" w:themeTint="FF" w:themeShade="FF"/>
          <w:lang w:val="es-ES"/>
        </w:rPr>
        <w:t>mentorización</w:t>
      </w:r>
      <w:r w:rsidRPr="4F5129A7" w:rsidR="06A98FCA">
        <w:rPr>
          <w:rFonts w:ascii="Aptos" w:hAnsi="Aptos" w:eastAsia="Aptos" w:cs="Aptos"/>
          <w:color w:val="000000" w:themeColor="text1" w:themeTint="FF" w:themeShade="FF"/>
          <w:lang w:val="es-ES"/>
        </w:rPr>
        <w:t xml:space="preserve"> ofrecidas a los proyectos ganadores deberán estar concluidas a más tardar el </w:t>
      </w:r>
      <w:r w:rsidRPr="4F5129A7" w:rsidR="2B475EA2">
        <w:rPr>
          <w:rFonts w:ascii="Aptos" w:hAnsi="Aptos" w:eastAsia="Aptos" w:cs="Aptos"/>
          <w:color w:val="000000" w:themeColor="text1" w:themeTint="FF" w:themeShade="FF"/>
          <w:lang w:val="es-ES"/>
        </w:rPr>
        <w:t>28 de septiembre</w:t>
      </w:r>
      <w:r w:rsidRPr="4F5129A7" w:rsidR="06A98FCA">
        <w:rPr>
          <w:rFonts w:ascii="Aptos" w:hAnsi="Aptos" w:eastAsia="Aptos" w:cs="Aptos"/>
          <w:color w:val="000000" w:themeColor="text1" w:themeTint="FF" w:themeShade="FF"/>
          <w:lang w:val="es-ES"/>
        </w:rPr>
        <w:t xml:space="preserve"> </w:t>
      </w:r>
      <w:r w:rsidRPr="4F5129A7" w:rsidR="06A98FCA">
        <w:rPr>
          <w:rFonts w:ascii="Aptos" w:hAnsi="Aptos" w:eastAsia="Aptos" w:cs="Aptos"/>
          <w:color w:val="000000" w:themeColor="text1" w:themeTint="FF" w:themeShade="FF"/>
          <w:lang w:val="es-ES"/>
        </w:rPr>
        <w:t>d</w:t>
      </w:r>
      <w:r w:rsidRPr="4F5129A7" w:rsidR="06A98FCA">
        <w:rPr>
          <w:rFonts w:ascii="Aptos" w:hAnsi="Aptos" w:eastAsia="Aptos" w:cs="Aptos"/>
          <w:color w:val="000000" w:themeColor="text1" w:themeTint="FF" w:themeShade="FF"/>
          <w:lang w:val="es-ES"/>
        </w:rPr>
        <w:t xml:space="preserve">e 2025. A partir de esa fecha, la Fundación </w:t>
      </w:r>
      <w:r w:rsidRPr="4F5129A7" w:rsidR="06A98FCA">
        <w:rPr>
          <w:rFonts w:ascii="Aptos" w:hAnsi="Aptos" w:eastAsia="Aptos" w:cs="Aptos"/>
          <w:color w:val="000000" w:themeColor="text1" w:themeTint="FF" w:themeShade="FF"/>
          <w:lang w:val="es-ES"/>
        </w:rPr>
        <w:t>Finnova</w:t>
      </w:r>
      <w:r w:rsidRPr="4F5129A7" w:rsidR="06A98FCA">
        <w:rPr>
          <w:rFonts w:ascii="Aptos" w:hAnsi="Aptos" w:eastAsia="Aptos" w:cs="Aptos"/>
          <w:color w:val="000000" w:themeColor="text1" w:themeTint="FF" w:themeShade="FF"/>
          <w:lang w:val="es-ES"/>
        </w:rPr>
        <w:t xml:space="preserve"> no asumirá compromisos adicionales de acompañamiento, siendo responsabilidad de las emprendedoras continuar con el desarrollo y escalado de sus iniciativas a partir de los aprendizajes y conexiones adquiridas.</w:t>
      </w:r>
    </w:p>
    <w:p w:rsidR="64C32914" w:rsidP="64C32914" w:rsidRDefault="64C32914" w14:paraId="11B2B9AD" w14:textId="6314F085">
      <w:pPr>
        <w:spacing w:before="240" w:after="240"/>
        <w:jc w:val="both"/>
        <w:rPr>
          <w:rFonts w:ascii="Aptos" w:hAnsi="Aptos" w:eastAsia="Aptos" w:cs="Aptos"/>
          <w:color w:val="000000" w:themeColor="text1"/>
          <w:highlight w:val="yellow"/>
          <w:lang w:val="es-ES"/>
        </w:rPr>
      </w:pPr>
    </w:p>
    <w:sectPr w:rsidR="64C32914">
      <w:headerReference w:type="default" r:id="rId9"/>
      <w:footerReference w:type="default" r:id="rId10"/>
      <w:headerReference w:type="first" r:id="rId11"/>
      <w:footerReference w:type="first" r:id="rId12"/>
      <w:pgSz w:w="11906" w:h="16838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7063" w:rsidRDefault="004E7063" w14:paraId="18DF7E3E" w14:textId="77777777">
      <w:pPr>
        <w:spacing w:after="0" w:line="240" w:lineRule="auto"/>
      </w:pPr>
      <w:r>
        <w:separator/>
      </w:r>
    </w:p>
  </w:endnote>
  <w:endnote w:type="continuationSeparator" w:id="0">
    <w:p w:rsidR="004E7063" w:rsidRDefault="004E7063" w14:paraId="41716C5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64C32914" w:rsidP="4F5129A7" w:rsidRDefault="64C32914" w14:paraId="5D313C4C" w14:textId="72E2A5B6">
    <w:pPr/>
    <w:r w:rsidR="4F5129A7">
      <w:drawing>
        <wp:inline wp14:editId="75B86DCB" wp14:anchorId="237D6F35">
          <wp:extent cx="1574244" cy="392906"/>
          <wp:effectExtent l="0" t="0" r="0" b="0"/>
          <wp:docPr id="60306912" name="drawing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60306912" name=""/>
                  <pic:cNvPicPr/>
                </pic:nvPicPr>
                <pic:blipFill>
                  <a:blip xmlns:r="http://schemas.openxmlformats.org/officeDocument/2006/relationships" r:embed="rId818388183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>
                    <a:off x="0" y="0"/>
                    <a:ext cx="1574244" cy="392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F5129A7">
      <w:drawing>
        <wp:inline wp14:editId="2A7EF26C" wp14:anchorId="0B721B21">
          <wp:extent cx="1413334" cy="395075"/>
          <wp:effectExtent l="0" t="0" r="0" b="0"/>
          <wp:docPr id="1262519206" name="drawing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1262519206" name=""/>
                  <pic:cNvPicPr/>
                </pic:nvPicPr>
                <pic:blipFill>
                  <a:blip xmlns:r="http://schemas.openxmlformats.org/officeDocument/2006/relationships" r:embed="rId980502349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>
                    <a:off x="0" y="0"/>
                    <a:ext cx="1413334" cy="395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F5129A7">
      <w:drawing>
        <wp:inline wp14:editId="3E52EF33" wp14:anchorId="022E3745">
          <wp:extent cx="924096" cy="519708"/>
          <wp:effectExtent l="0" t="0" r="0" b="0"/>
          <wp:docPr id="1426811763" name="drawing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1426811763" name=""/>
                  <pic:cNvPicPr/>
                </pic:nvPicPr>
                <pic:blipFill>
                  <a:blip xmlns:r="http://schemas.openxmlformats.org/officeDocument/2006/relationships" r:embed="rId1231793174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>
                    <a:off x="0" y="0"/>
                    <a:ext cx="924096" cy="519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F5129A7">
      <w:drawing>
        <wp:inline wp14:editId="485F05A2" wp14:anchorId="12A2A119">
          <wp:extent cx="1590816" cy="439393"/>
          <wp:effectExtent l="0" t="0" r="0" b="0"/>
          <wp:docPr id="1456150949" name="drawing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1456150949" name=""/>
                  <pic:cNvPicPr/>
                </pic:nvPicPr>
                <pic:blipFill>
                  <a:blip xmlns:r="http://schemas.openxmlformats.org/officeDocument/2006/relationships" r:embed="rId336614325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>
                    <a:off x="0" y="0"/>
                    <a:ext cx="1590816" cy="439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87ECC9F" w:rsidTr="187ECC9F" w14:paraId="57684D77" w14:textId="77777777">
      <w:trPr>
        <w:trHeight w:val="300"/>
      </w:trPr>
      <w:tc>
        <w:tcPr>
          <w:tcW w:w="3005" w:type="dxa"/>
        </w:tcPr>
        <w:p w:rsidR="187ECC9F" w:rsidP="187ECC9F" w:rsidRDefault="187ECC9F" w14:paraId="62925E29" w14:textId="623207AF">
          <w:pPr>
            <w:pStyle w:val="Encabezado"/>
            <w:ind w:left="-115"/>
          </w:pPr>
        </w:p>
      </w:tc>
      <w:tc>
        <w:tcPr>
          <w:tcW w:w="3005" w:type="dxa"/>
        </w:tcPr>
        <w:p w:rsidR="187ECC9F" w:rsidP="187ECC9F" w:rsidRDefault="187ECC9F" w14:paraId="42EBAF21" w14:textId="2321BAA3">
          <w:pPr>
            <w:pStyle w:val="Encabezado"/>
            <w:jc w:val="center"/>
          </w:pPr>
        </w:p>
      </w:tc>
      <w:tc>
        <w:tcPr>
          <w:tcW w:w="3005" w:type="dxa"/>
        </w:tcPr>
        <w:p w:rsidR="187ECC9F" w:rsidP="187ECC9F" w:rsidRDefault="187ECC9F" w14:paraId="2DDFC468" w14:textId="6E00ECFD">
          <w:pPr>
            <w:pStyle w:val="Encabezado"/>
            <w:ind w:right="-115"/>
            <w:jc w:val="right"/>
          </w:pPr>
        </w:p>
      </w:tc>
    </w:tr>
  </w:tbl>
  <w:p w:rsidR="187ECC9F" w:rsidP="187ECC9F" w:rsidRDefault="187ECC9F" w14:paraId="2D4F1246" w14:textId="058C6C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7063" w:rsidRDefault="004E7063" w14:paraId="578CB803" w14:textId="77777777">
      <w:pPr>
        <w:spacing w:after="0" w:line="240" w:lineRule="auto"/>
      </w:pPr>
      <w:r>
        <w:separator/>
      </w:r>
    </w:p>
  </w:footnote>
  <w:footnote w:type="continuationSeparator" w:id="0">
    <w:p w:rsidR="004E7063" w:rsidRDefault="004E7063" w14:paraId="54D7AB2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64C32914" w:rsidP="4F5129A7" w:rsidRDefault="64C32914" w14:paraId="66254EAF" w14:textId="22FEE8C9">
    <w:pPr>
      <w:jc w:val="center"/>
    </w:pPr>
    <w:r w:rsidR="4F5129A7">
      <w:drawing>
        <wp:inline wp14:editId="5FAD9B74" wp14:anchorId="03B8ACED">
          <wp:extent cx="1469606" cy="1469606"/>
          <wp:effectExtent l="0" t="0" r="0" b="0"/>
          <wp:docPr id="1404031639" name="drawing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1404031639" name=""/>
                  <pic:cNvPicPr/>
                </pic:nvPicPr>
                <pic:blipFill>
                  <a:blip xmlns:r="http://schemas.openxmlformats.org/officeDocument/2006/relationships" r:embed="rId119031708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>
                    <a:off x="0" y="0"/>
                    <a:ext cx="1469606" cy="1469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87ECC9F" w:rsidTr="187ECC9F" w14:paraId="6BF9ABE3" w14:textId="77777777">
      <w:trPr>
        <w:trHeight w:val="300"/>
      </w:trPr>
      <w:tc>
        <w:tcPr>
          <w:tcW w:w="3005" w:type="dxa"/>
        </w:tcPr>
        <w:p w:rsidR="187ECC9F" w:rsidP="187ECC9F" w:rsidRDefault="187ECC9F" w14:paraId="3E02D875" w14:textId="1783E685">
          <w:pPr>
            <w:pStyle w:val="Encabezado"/>
            <w:ind w:left="-115"/>
          </w:pPr>
        </w:p>
      </w:tc>
      <w:tc>
        <w:tcPr>
          <w:tcW w:w="3005" w:type="dxa"/>
        </w:tcPr>
        <w:p w:rsidR="187ECC9F" w:rsidP="187ECC9F" w:rsidRDefault="187ECC9F" w14:paraId="71339E11" w14:textId="6781F7F1">
          <w:pPr>
            <w:pStyle w:val="Encabezado"/>
            <w:jc w:val="center"/>
          </w:pPr>
        </w:p>
      </w:tc>
      <w:tc>
        <w:tcPr>
          <w:tcW w:w="3005" w:type="dxa"/>
        </w:tcPr>
        <w:p w:rsidR="187ECC9F" w:rsidP="187ECC9F" w:rsidRDefault="187ECC9F" w14:paraId="290B64F2" w14:textId="02FE233C">
          <w:pPr>
            <w:pStyle w:val="Encabezado"/>
            <w:ind w:right="-115"/>
            <w:jc w:val="right"/>
          </w:pPr>
        </w:p>
      </w:tc>
    </w:tr>
  </w:tbl>
  <w:p w:rsidR="187ECC9F" w:rsidP="187ECC9F" w:rsidRDefault="187ECC9F" w14:paraId="2CBC46EE" w14:textId="4D5078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BF735"/>
    <w:multiLevelType w:val="multilevel"/>
    <w:tmpl w:val="D4926E8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788" w:hanging="360"/>
      </w:pPr>
    </w:lvl>
    <w:lvl w:ilvl="2">
      <w:start w:val="1"/>
      <w:numFmt w:val="decimal"/>
      <w:lvlText w:val="%1.%2.%3."/>
      <w:lvlJc w:val="lef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decimal"/>
      <w:lvlText w:val="%1.%2.%3.%4.%5."/>
      <w:lvlJc w:val="left"/>
      <w:pPr>
        <w:ind w:left="3948" w:hanging="360"/>
      </w:pPr>
    </w:lvl>
    <w:lvl w:ilvl="5">
      <w:start w:val="1"/>
      <w:numFmt w:val="decimal"/>
      <w:lvlText w:val="%1.%2.%3.%4.%5.%6."/>
      <w:lvlJc w:val="lef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decimal"/>
      <w:lvlText w:val="%1.%2.%3.%4.%5.%6.%7.%8."/>
      <w:lvlJc w:val="left"/>
      <w:pPr>
        <w:ind w:left="6108" w:hanging="360"/>
      </w:pPr>
    </w:lvl>
    <w:lvl w:ilvl="8">
      <w:start w:val="1"/>
      <w:numFmt w:val="decimal"/>
      <w:lvlText w:val="%1.%2.%3.%4.%5.%6.%7.%8.%9."/>
      <w:lvlJc w:val="left"/>
      <w:pPr>
        <w:ind w:left="6828" w:hanging="180"/>
      </w:pPr>
    </w:lvl>
  </w:abstractNum>
  <w:abstractNum w:abstractNumId="1" w15:restartNumberingAfterBreak="0">
    <w:nsid w:val="269B3A21"/>
    <w:multiLevelType w:val="hybridMultilevel"/>
    <w:tmpl w:val="6542F5A4"/>
    <w:lvl w:ilvl="0" w:tplc="35927D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4B847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2EC5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68B9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66A7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8671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E203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9414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6892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BBE244D"/>
    <w:multiLevelType w:val="multilevel"/>
    <w:tmpl w:val="522492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2FE4A2D3"/>
    <w:multiLevelType w:val="hybridMultilevel"/>
    <w:tmpl w:val="3A74046C"/>
    <w:lvl w:ilvl="0" w:tplc="EB04AF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7D294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9ECC0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A9021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9284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5A01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8618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A0EDC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32E6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412C99F"/>
    <w:multiLevelType w:val="hybridMultilevel"/>
    <w:tmpl w:val="9588236A"/>
    <w:lvl w:ilvl="0" w:tplc="FAC613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0E7B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A434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20AC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A08B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0C4B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9260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38D4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8E4F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639F501"/>
    <w:multiLevelType w:val="hybridMultilevel"/>
    <w:tmpl w:val="7A80ED74"/>
    <w:lvl w:ilvl="0" w:tplc="1F3E143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w:ilvl="1" w:tplc="FB126C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F484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A629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CEAA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F206C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2247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D26D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D4F2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9093D53"/>
    <w:multiLevelType w:val="hybridMultilevel"/>
    <w:tmpl w:val="4A36843E"/>
    <w:lvl w:ilvl="0" w:tplc="AD9A72A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1ADA9D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8B607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DE96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246D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F4A2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EC3C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164E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74B2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C59B218"/>
    <w:multiLevelType w:val="multilevel"/>
    <w:tmpl w:val="409E6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8" w15:restartNumberingAfterBreak="0">
    <w:nsid w:val="4FB5440F"/>
    <w:multiLevelType w:val="hybridMultilevel"/>
    <w:tmpl w:val="14E295B0"/>
    <w:lvl w:ilvl="0" w:tplc="FBDCB1E8">
      <w:start w:val="1"/>
      <w:numFmt w:val="lowerLetter"/>
      <w:lvlText w:val="%1."/>
      <w:lvlJc w:val="left"/>
      <w:pPr>
        <w:ind w:left="720" w:hanging="360"/>
      </w:pPr>
    </w:lvl>
    <w:lvl w:ilvl="1" w:tplc="A06A88D8">
      <w:start w:val="1"/>
      <w:numFmt w:val="lowerLetter"/>
      <w:lvlText w:val="%2."/>
      <w:lvlJc w:val="left"/>
      <w:pPr>
        <w:ind w:left="1440" w:hanging="360"/>
      </w:pPr>
    </w:lvl>
    <w:lvl w:ilvl="2" w:tplc="3EF461A8">
      <w:start w:val="1"/>
      <w:numFmt w:val="lowerRoman"/>
      <w:lvlText w:val="%3."/>
      <w:lvlJc w:val="right"/>
      <w:pPr>
        <w:ind w:left="2160" w:hanging="180"/>
      </w:pPr>
    </w:lvl>
    <w:lvl w:ilvl="3" w:tplc="CEF04BD2">
      <w:start w:val="1"/>
      <w:numFmt w:val="decimal"/>
      <w:lvlText w:val="%4."/>
      <w:lvlJc w:val="left"/>
      <w:pPr>
        <w:ind w:left="2880" w:hanging="360"/>
      </w:pPr>
    </w:lvl>
    <w:lvl w:ilvl="4" w:tplc="17124FE4">
      <w:start w:val="1"/>
      <w:numFmt w:val="lowerLetter"/>
      <w:lvlText w:val="%5."/>
      <w:lvlJc w:val="left"/>
      <w:pPr>
        <w:ind w:left="3600" w:hanging="360"/>
      </w:pPr>
    </w:lvl>
    <w:lvl w:ilvl="5" w:tplc="59244248">
      <w:start w:val="1"/>
      <w:numFmt w:val="lowerRoman"/>
      <w:lvlText w:val="%6."/>
      <w:lvlJc w:val="right"/>
      <w:pPr>
        <w:ind w:left="4320" w:hanging="180"/>
      </w:pPr>
    </w:lvl>
    <w:lvl w:ilvl="6" w:tplc="2DEAF3CC">
      <w:start w:val="1"/>
      <w:numFmt w:val="decimal"/>
      <w:lvlText w:val="%7."/>
      <w:lvlJc w:val="left"/>
      <w:pPr>
        <w:ind w:left="5040" w:hanging="360"/>
      </w:pPr>
    </w:lvl>
    <w:lvl w:ilvl="7" w:tplc="9190ACA0">
      <w:start w:val="1"/>
      <w:numFmt w:val="lowerLetter"/>
      <w:lvlText w:val="%8."/>
      <w:lvlJc w:val="left"/>
      <w:pPr>
        <w:ind w:left="5760" w:hanging="360"/>
      </w:pPr>
    </w:lvl>
    <w:lvl w:ilvl="8" w:tplc="0714D88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C46C4"/>
    <w:multiLevelType w:val="hybridMultilevel"/>
    <w:tmpl w:val="EACE8502"/>
    <w:lvl w:ilvl="0" w:tplc="1B34E0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9E8E6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1C689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FC3A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F618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CC8ED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D4FC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1638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387A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FEF7F3A"/>
    <w:multiLevelType w:val="hybridMultilevel"/>
    <w:tmpl w:val="342E174E"/>
    <w:lvl w:ilvl="0" w:tplc="671ADE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A8CCF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1C95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4482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6E815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3D03A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42A4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10F4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A46F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68563200">
    <w:abstractNumId w:val="3"/>
  </w:num>
  <w:num w:numId="2" w16cid:durableId="1112438746">
    <w:abstractNumId w:val="8"/>
  </w:num>
  <w:num w:numId="3" w16cid:durableId="1608078630">
    <w:abstractNumId w:val="9"/>
  </w:num>
  <w:num w:numId="4" w16cid:durableId="588659883">
    <w:abstractNumId w:val="6"/>
  </w:num>
  <w:num w:numId="5" w16cid:durableId="1972397083">
    <w:abstractNumId w:val="5"/>
  </w:num>
  <w:num w:numId="6" w16cid:durableId="2060278436">
    <w:abstractNumId w:val="1"/>
  </w:num>
  <w:num w:numId="7" w16cid:durableId="1466973394">
    <w:abstractNumId w:val="10"/>
  </w:num>
  <w:num w:numId="8" w16cid:durableId="2103914578">
    <w:abstractNumId w:val="4"/>
  </w:num>
  <w:num w:numId="9" w16cid:durableId="27222577">
    <w:abstractNumId w:val="0"/>
  </w:num>
  <w:num w:numId="10" w16cid:durableId="387414625">
    <w:abstractNumId w:val="2"/>
  </w:num>
  <w:num w:numId="11" w16cid:durableId="397183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52B1FD"/>
    <w:rsid w:val="0007338C"/>
    <w:rsid w:val="004E7063"/>
    <w:rsid w:val="00707540"/>
    <w:rsid w:val="0072140C"/>
    <w:rsid w:val="007B3B1C"/>
    <w:rsid w:val="007C0C46"/>
    <w:rsid w:val="00970023"/>
    <w:rsid w:val="01275C40"/>
    <w:rsid w:val="01526E28"/>
    <w:rsid w:val="03056349"/>
    <w:rsid w:val="03CF0CB5"/>
    <w:rsid w:val="03FEEBE8"/>
    <w:rsid w:val="040DB5AA"/>
    <w:rsid w:val="040F33AD"/>
    <w:rsid w:val="0441A32D"/>
    <w:rsid w:val="046CF806"/>
    <w:rsid w:val="05A549B7"/>
    <w:rsid w:val="05FED899"/>
    <w:rsid w:val="06A98FCA"/>
    <w:rsid w:val="071666D2"/>
    <w:rsid w:val="075DBC49"/>
    <w:rsid w:val="079ECDB6"/>
    <w:rsid w:val="08985292"/>
    <w:rsid w:val="095D02E9"/>
    <w:rsid w:val="0A2E136D"/>
    <w:rsid w:val="0A77EECE"/>
    <w:rsid w:val="0ADDE183"/>
    <w:rsid w:val="0AF5FB6C"/>
    <w:rsid w:val="0B18E1AB"/>
    <w:rsid w:val="0B94BB4C"/>
    <w:rsid w:val="0BC5F95B"/>
    <w:rsid w:val="0BF39C77"/>
    <w:rsid w:val="0D0C97DC"/>
    <w:rsid w:val="0DAE5926"/>
    <w:rsid w:val="1154D253"/>
    <w:rsid w:val="11880A62"/>
    <w:rsid w:val="1352D94E"/>
    <w:rsid w:val="135F2C3F"/>
    <w:rsid w:val="1537A9B3"/>
    <w:rsid w:val="158DDD14"/>
    <w:rsid w:val="1610B0FA"/>
    <w:rsid w:val="17005445"/>
    <w:rsid w:val="187ECC9F"/>
    <w:rsid w:val="18A2EC62"/>
    <w:rsid w:val="18A86D07"/>
    <w:rsid w:val="18EB26DB"/>
    <w:rsid w:val="194625B7"/>
    <w:rsid w:val="1A6997F4"/>
    <w:rsid w:val="1C28F877"/>
    <w:rsid w:val="1C420AAE"/>
    <w:rsid w:val="1C8B77CD"/>
    <w:rsid w:val="1D22C7E4"/>
    <w:rsid w:val="1E3855C5"/>
    <w:rsid w:val="1EC10EAF"/>
    <w:rsid w:val="1F5BA843"/>
    <w:rsid w:val="21422094"/>
    <w:rsid w:val="24312B8B"/>
    <w:rsid w:val="2440799E"/>
    <w:rsid w:val="24D32735"/>
    <w:rsid w:val="2502426E"/>
    <w:rsid w:val="263192C3"/>
    <w:rsid w:val="26668FFC"/>
    <w:rsid w:val="26793458"/>
    <w:rsid w:val="27C5E17B"/>
    <w:rsid w:val="2887EFBF"/>
    <w:rsid w:val="28FE13FD"/>
    <w:rsid w:val="297495B4"/>
    <w:rsid w:val="2B174A0A"/>
    <w:rsid w:val="2B475EA2"/>
    <w:rsid w:val="2BB9C47A"/>
    <w:rsid w:val="2CC98E57"/>
    <w:rsid w:val="2D55B6FE"/>
    <w:rsid w:val="2D8616CF"/>
    <w:rsid w:val="2DDF59C7"/>
    <w:rsid w:val="2E42EF78"/>
    <w:rsid w:val="2ED4FF74"/>
    <w:rsid w:val="2F8E870A"/>
    <w:rsid w:val="2FBA1516"/>
    <w:rsid w:val="2FEEA9DD"/>
    <w:rsid w:val="313D19B6"/>
    <w:rsid w:val="3207CE04"/>
    <w:rsid w:val="32802B42"/>
    <w:rsid w:val="35244DAC"/>
    <w:rsid w:val="360D6D68"/>
    <w:rsid w:val="368311A5"/>
    <w:rsid w:val="369B3CB3"/>
    <w:rsid w:val="36CFBCF9"/>
    <w:rsid w:val="37C80F6F"/>
    <w:rsid w:val="394E2A0A"/>
    <w:rsid w:val="3A011134"/>
    <w:rsid w:val="3A4E726F"/>
    <w:rsid w:val="3B6D6609"/>
    <w:rsid w:val="3BE509DA"/>
    <w:rsid w:val="3CD71014"/>
    <w:rsid w:val="3D505F97"/>
    <w:rsid w:val="3D747DEC"/>
    <w:rsid w:val="3E595A30"/>
    <w:rsid w:val="3EE2F5EF"/>
    <w:rsid w:val="3F1036FB"/>
    <w:rsid w:val="40005547"/>
    <w:rsid w:val="40A9ED75"/>
    <w:rsid w:val="420286BF"/>
    <w:rsid w:val="4255E765"/>
    <w:rsid w:val="429EA503"/>
    <w:rsid w:val="42E0FE56"/>
    <w:rsid w:val="430D0469"/>
    <w:rsid w:val="43553D51"/>
    <w:rsid w:val="43F54184"/>
    <w:rsid w:val="442DD8FC"/>
    <w:rsid w:val="446B6295"/>
    <w:rsid w:val="44742D78"/>
    <w:rsid w:val="47817E5A"/>
    <w:rsid w:val="47E73A1A"/>
    <w:rsid w:val="4819EA4B"/>
    <w:rsid w:val="48C2FE5D"/>
    <w:rsid w:val="49E45BDF"/>
    <w:rsid w:val="4A2CF504"/>
    <w:rsid w:val="4A4DD32E"/>
    <w:rsid w:val="4B7199F1"/>
    <w:rsid w:val="4CB27619"/>
    <w:rsid w:val="4D97670C"/>
    <w:rsid w:val="4E8A40DB"/>
    <w:rsid w:val="4F5129A7"/>
    <w:rsid w:val="4FC5755E"/>
    <w:rsid w:val="50699CC1"/>
    <w:rsid w:val="508AE619"/>
    <w:rsid w:val="51E0723E"/>
    <w:rsid w:val="52C14E09"/>
    <w:rsid w:val="539744A4"/>
    <w:rsid w:val="546A3D7F"/>
    <w:rsid w:val="54C035BD"/>
    <w:rsid w:val="56094BBD"/>
    <w:rsid w:val="560D1A2B"/>
    <w:rsid w:val="58448292"/>
    <w:rsid w:val="59302356"/>
    <w:rsid w:val="595E2D12"/>
    <w:rsid w:val="59D19E54"/>
    <w:rsid w:val="5A816FD1"/>
    <w:rsid w:val="5B424B4E"/>
    <w:rsid w:val="5BAB7D61"/>
    <w:rsid w:val="5BC7CB9C"/>
    <w:rsid w:val="5CAADAFC"/>
    <w:rsid w:val="5CFA4954"/>
    <w:rsid w:val="5E5A2AD0"/>
    <w:rsid w:val="5EA1E58C"/>
    <w:rsid w:val="5EA5E82F"/>
    <w:rsid w:val="601EFA2D"/>
    <w:rsid w:val="60F1E926"/>
    <w:rsid w:val="6108FC99"/>
    <w:rsid w:val="6154DECA"/>
    <w:rsid w:val="621B0DE7"/>
    <w:rsid w:val="62AEB065"/>
    <w:rsid w:val="62D449D0"/>
    <w:rsid w:val="62F56FE2"/>
    <w:rsid w:val="638B8E3D"/>
    <w:rsid w:val="64054791"/>
    <w:rsid w:val="641714EE"/>
    <w:rsid w:val="6427B302"/>
    <w:rsid w:val="64C32914"/>
    <w:rsid w:val="65ECE253"/>
    <w:rsid w:val="66294F36"/>
    <w:rsid w:val="6642B8DE"/>
    <w:rsid w:val="6652B1FD"/>
    <w:rsid w:val="67EF64FE"/>
    <w:rsid w:val="682BA5A3"/>
    <w:rsid w:val="68DEB8C1"/>
    <w:rsid w:val="69289E27"/>
    <w:rsid w:val="6948D9E9"/>
    <w:rsid w:val="6B41CB8D"/>
    <w:rsid w:val="6B6C323C"/>
    <w:rsid w:val="6C267354"/>
    <w:rsid w:val="6DA5C466"/>
    <w:rsid w:val="6F172280"/>
    <w:rsid w:val="6FD73F1B"/>
    <w:rsid w:val="7041F3B5"/>
    <w:rsid w:val="71F34B2E"/>
    <w:rsid w:val="729CC7A6"/>
    <w:rsid w:val="72A8E8E6"/>
    <w:rsid w:val="731E3342"/>
    <w:rsid w:val="739EEE76"/>
    <w:rsid w:val="73C41740"/>
    <w:rsid w:val="73C9DC2E"/>
    <w:rsid w:val="746D6188"/>
    <w:rsid w:val="75575EB4"/>
    <w:rsid w:val="75F142E2"/>
    <w:rsid w:val="763D81BD"/>
    <w:rsid w:val="764CAB43"/>
    <w:rsid w:val="77906905"/>
    <w:rsid w:val="7841FB78"/>
    <w:rsid w:val="7992D2EF"/>
    <w:rsid w:val="79C929BC"/>
    <w:rsid w:val="7B9A0269"/>
    <w:rsid w:val="7BF5F2A0"/>
    <w:rsid w:val="7CD1575D"/>
    <w:rsid w:val="7CDF533F"/>
    <w:rsid w:val="7E1936C9"/>
    <w:rsid w:val="7F29E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B1FD"/>
  <w15:chartTrackingRefBased/>
  <w15:docId w15:val="{D67F32B0-852F-40E8-B3E8-DAC6740F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2">
    <w:name w:val="heading 2"/>
    <w:basedOn w:val="Normal"/>
    <w:next w:val="Normal"/>
    <w:uiPriority w:val="9"/>
    <w:unhideWhenUsed/>
    <w:qFormat/>
    <w:rsid w:val="187ECC9F"/>
    <w:pPr>
      <w:keepNext/>
      <w:keepLines/>
      <w:spacing w:before="160" w:after="80"/>
      <w:outlineLvl w:val="1"/>
    </w:pPr>
    <w:rPr>
      <w:rFonts w:asciiTheme="majorHAnsi" w:hAnsiTheme="majorHAnsi" w:eastAsiaTheme="minorEastAsia" w:cstheme="majorEastAsia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rsid w:val="187ECC9F"/>
    <w:pPr>
      <w:keepNext/>
      <w:keepLines/>
      <w:spacing w:before="160" w:after="80"/>
      <w:outlineLvl w:val="2"/>
    </w:pPr>
    <w:rPr>
      <w:rFonts w:eastAsiaTheme="minorEastAsia" w:cstheme="majorEastAsia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rsid w:val="187ECC9F"/>
    <w:pPr>
      <w:keepNext/>
      <w:keepLines/>
      <w:spacing w:before="80" w:after="40"/>
      <w:outlineLvl w:val="3"/>
    </w:pPr>
    <w:rPr>
      <w:rFonts w:eastAsiaTheme="minorEastAsia" w:cstheme="majorEastAsia"/>
      <w:i/>
      <w:iCs/>
      <w:color w:val="0F4761" w:themeColor="accent1" w:themeShade="BF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64C3291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64C32914"/>
    <w:rPr>
      <w:color w:val="467886"/>
      <w:u w:val="single"/>
    </w:rPr>
  </w:style>
  <w:style w:type="paragraph" w:styleId="Encabezado">
    <w:name w:val="header"/>
    <w:basedOn w:val="Normal"/>
    <w:uiPriority w:val="99"/>
    <w:unhideWhenUsed/>
    <w:rsid w:val="64C32914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64C32914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form.jotform.com/250833371170350" TargetMode="Externa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2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Relationship Type="http://schemas.openxmlformats.org/officeDocument/2006/relationships/image" Target="/media/image.jpg" Id="rId7816353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5.png" Id="rId818388183" /><Relationship Type="http://schemas.openxmlformats.org/officeDocument/2006/relationships/image" Target="/media/image6.png" Id="rId980502349" /><Relationship Type="http://schemas.openxmlformats.org/officeDocument/2006/relationships/image" Target="/media/image2.jpg" Id="rId1231793174" /><Relationship Type="http://schemas.openxmlformats.org/officeDocument/2006/relationships/image" Target="/media/image7.png" Id="rId3366143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4.png" Id="rId11903170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Paulina Menem</dc:creator>
  <keywords/>
  <dc:description/>
  <lastModifiedBy>Paulina Menem</lastModifiedBy>
  <revision>4</revision>
  <dcterms:created xsi:type="dcterms:W3CDTF">2025-05-22T15:54:00.0000000Z</dcterms:created>
  <dcterms:modified xsi:type="dcterms:W3CDTF">2025-07-02T11:36:46.0537902Z</dcterms:modified>
</coreProperties>
</file>